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DF" w:rsidRDefault="002406DF" w:rsidP="002406DF">
      <w:pPr>
        <w:rPr>
          <w:rFonts w:ascii="Times New Roman" w:hAnsi="Times New Roman" w:cs="Times New Roman"/>
          <w:b/>
          <w:sz w:val="28"/>
          <w:szCs w:val="28"/>
        </w:rPr>
      </w:pPr>
    </w:p>
    <w:p w:rsidR="00A86E40" w:rsidRDefault="00A86E40" w:rsidP="002406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6E40" w:rsidRDefault="00A86E40" w:rsidP="002406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6E40" w:rsidRDefault="00BF1492" w:rsidP="002406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209665" cy="8611980"/>
            <wp:effectExtent l="19050" t="0" r="635" b="0"/>
            <wp:docPr id="2" name="Рисунок 2" descr="D:\Рабочий стол\г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г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61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E40" w:rsidRDefault="00A86E40" w:rsidP="002406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6E40" w:rsidRDefault="00BF1492" w:rsidP="002406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209665" cy="8611980"/>
            <wp:effectExtent l="19050" t="0" r="635" b="0"/>
            <wp:docPr id="1" name="Рисунок 1" descr="D:\Рабочий стол\г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г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61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E40" w:rsidRDefault="00A86E40" w:rsidP="00BF14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6E40" w:rsidRDefault="00A86E40" w:rsidP="002406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6DF" w:rsidRDefault="002406DF" w:rsidP="002406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92F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2406DF" w:rsidRPr="00557D99" w:rsidRDefault="002406DF" w:rsidP="002406DF">
      <w:pPr>
        <w:pStyle w:val="Default"/>
      </w:pPr>
      <w:r w:rsidRPr="00557D99">
        <w:t xml:space="preserve">Рабочая программа составлена в соответствии с требованиями ФГОС ООО, примерной программой по математике, с учетом авторской программы по геометрии для 7–9 классов общеобразовательных школ к учебнику Л.С. </w:t>
      </w:r>
      <w:proofErr w:type="spellStart"/>
      <w:r w:rsidRPr="00557D99">
        <w:t>Атанасяна</w:t>
      </w:r>
      <w:proofErr w:type="spellEnd"/>
      <w:r>
        <w:t xml:space="preserve"> и др. (М.: Просвеще</w:t>
      </w:r>
      <w:r w:rsidR="00D733B3">
        <w:t>ние, 2019</w:t>
      </w:r>
      <w:r w:rsidRPr="00557D99">
        <w:t xml:space="preserve">). </w:t>
      </w:r>
    </w:p>
    <w:p w:rsidR="002406DF" w:rsidRDefault="002406DF" w:rsidP="002406DF">
      <w:pPr>
        <w:pStyle w:val="Default"/>
        <w:rPr>
          <w:b/>
          <w:bCs/>
        </w:rPr>
      </w:pPr>
      <w:r w:rsidRPr="00557D99">
        <w:rPr>
          <w:bCs/>
        </w:rPr>
        <w:t>Основной целью изучения предмета</w:t>
      </w:r>
      <w:r w:rsidRPr="00557D99">
        <w:rPr>
          <w:b/>
          <w:bCs/>
        </w:rPr>
        <w:t xml:space="preserve"> </w:t>
      </w:r>
      <w:r w:rsidRPr="00557D99">
        <w:t xml:space="preserve">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и курса стереометрии в старших классах. Обучение геометрии в основной школе направлено на достижение следующих </w:t>
      </w:r>
      <w:r w:rsidRPr="00557D99">
        <w:rPr>
          <w:bCs/>
        </w:rPr>
        <w:t>целей:</w:t>
      </w:r>
      <w:r w:rsidRPr="00557D99">
        <w:rPr>
          <w:b/>
          <w:bCs/>
        </w:rPr>
        <w:t xml:space="preserve"> </w:t>
      </w:r>
    </w:p>
    <w:p w:rsidR="002406DF" w:rsidRPr="00557D99" w:rsidRDefault="002406DF" w:rsidP="002406DF">
      <w:pPr>
        <w:pStyle w:val="Default"/>
      </w:pPr>
    </w:p>
    <w:p w:rsidR="002406DF" w:rsidRPr="00AA43E9" w:rsidRDefault="002406DF" w:rsidP="002406DF">
      <w:pPr>
        <w:pStyle w:val="Default"/>
        <w:rPr>
          <w:bCs/>
          <w:i/>
        </w:rPr>
      </w:pPr>
      <w:r w:rsidRPr="00AA43E9">
        <w:rPr>
          <w:bCs/>
          <w:i/>
        </w:rPr>
        <w:t xml:space="preserve">В направлении личностного развития: </w:t>
      </w:r>
    </w:p>
    <w:p w:rsidR="002406DF" w:rsidRPr="00557D99" w:rsidRDefault="002406DF" w:rsidP="002406DF">
      <w:pPr>
        <w:pStyle w:val="Default"/>
      </w:pPr>
    </w:p>
    <w:p w:rsidR="002406DF" w:rsidRPr="00557D99" w:rsidRDefault="002406DF" w:rsidP="002406DF">
      <w:pPr>
        <w:pStyle w:val="Default"/>
        <w:numPr>
          <w:ilvl w:val="0"/>
          <w:numId w:val="44"/>
        </w:numPr>
        <w:spacing w:after="183"/>
      </w:pPr>
      <w:r w:rsidRPr="00557D99">
        <w:t xml:space="preserve">развитие логического и критического мышления, культуры речи, способности к умственному эксперименту; </w:t>
      </w:r>
    </w:p>
    <w:p w:rsidR="002406DF" w:rsidRPr="00557D99" w:rsidRDefault="002406DF" w:rsidP="002406DF">
      <w:pPr>
        <w:pStyle w:val="Default"/>
        <w:numPr>
          <w:ilvl w:val="0"/>
          <w:numId w:val="44"/>
        </w:numPr>
        <w:spacing w:after="183"/>
      </w:pPr>
      <w:r w:rsidRPr="00557D99">
        <w:t xml:space="preserve">честности и объективности, способности к преодолению мыслительных стереотипов, вытекающих из обыденного опыта; </w:t>
      </w:r>
    </w:p>
    <w:p w:rsidR="002406DF" w:rsidRPr="00557D99" w:rsidRDefault="002406DF" w:rsidP="002406DF">
      <w:pPr>
        <w:pStyle w:val="Default"/>
        <w:numPr>
          <w:ilvl w:val="0"/>
          <w:numId w:val="44"/>
        </w:numPr>
        <w:spacing w:after="183"/>
      </w:pPr>
      <w:r w:rsidRPr="00557D99"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2406DF" w:rsidRPr="00557D99" w:rsidRDefault="002406DF" w:rsidP="002406DF">
      <w:pPr>
        <w:pStyle w:val="Default"/>
        <w:numPr>
          <w:ilvl w:val="0"/>
          <w:numId w:val="44"/>
        </w:numPr>
        <w:spacing w:after="183"/>
      </w:pPr>
      <w:r w:rsidRPr="00557D99">
        <w:t xml:space="preserve">формирование качеств мышления, необходимых для адаптации в современном информационном обществе; </w:t>
      </w:r>
    </w:p>
    <w:p w:rsidR="002406DF" w:rsidRDefault="002406DF" w:rsidP="002406DF">
      <w:pPr>
        <w:pStyle w:val="Default"/>
        <w:numPr>
          <w:ilvl w:val="0"/>
          <w:numId w:val="44"/>
        </w:numPr>
      </w:pPr>
      <w:r w:rsidRPr="00557D99">
        <w:t>развитие интереса к математическому творчеству и математических способностей.</w:t>
      </w:r>
    </w:p>
    <w:p w:rsidR="002406DF" w:rsidRPr="00557D99" w:rsidRDefault="002406DF" w:rsidP="002406DF">
      <w:pPr>
        <w:pStyle w:val="Default"/>
        <w:numPr>
          <w:ilvl w:val="0"/>
          <w:numId w:val="44"/>
        </w:numPr>
      </w:pPr>
      <w:r w:rsidRPr="00557D99">
        <w:t xml:space="preserve"> </w:t>
      </w:r>
    </w:p>
    <w:p w:rsidR="002406DF" w:rsidRPr="00AA43E9" w:rsidRDefault="002406DF" w:rsidP="002406DF">
      <w:pPr>
        <w:pStyle w:val="Default"/>
        <w:rPr>
          <w:bCs/>
          <w:i/>
        </w:rPr>
      </w:pPr>
      <w:r w:rsidRPr="00AA43E9">
        <w:rPr>
          <w:bCs/>
          <w:i/>
        </w:rPr>
        <w:t xml:space="preserve">В </w:t>
      </w:r>
      <w:proofErr w:type="spellStart"/>
      <w:r w:rsidRPr="00AA43E9">
        <w:rPr>
          <w:bCs/>
          <w:i/>
        </w:rPr>
        <w:t>метапредметном</w:t>
      </w:r>
      <w:proofErr w:type="spellEnd"/>
      <w:r w:rsidRPr="00AA43E9">
        <w:rPr>
          <w:bCs/>
          <w:i/>
        </w:rPr>
        <w:t xml:space="preserve"> направлении:</w:t>
      </w:r>
    </w:p>
    <w:p w:rsidR="002406DF" w:rsidRPr="00557D99" w:rsidRDefault="002406DF" w:rsidP="002406DF">
      <w:pPr>
        <w:pStyle w:val="Default"/>
      </w:pPr>
      <w:r w:rsidRPr="00557D99">
        <w:rPr>
          <w:bCs/>
        </w:rPr>
        <w:t xml:space="preserve"> </w:t>
      </w:r>
    </w:p>
    <w:p w:rsidR="002406DF" w:rsidRPr="00557D99" w:rsidRDefault="002406DF" w:rsidP="002406DF">
      <w:pPr>
        <w:pStyle w:val="Default"/>
        <w:numPr>
          <w:ilvl w:val="0"/>
          <w:numId w:val="45"/>
        </w:numPr>
        <w:spacing w:after="183"/>
      </w:pPr>
      <w:r w:rsidRPr="00557D99">
        <w:t xml:space="preserve">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2406DF" w:rsidRPr="00557D99" w:rsidRDefault="002406DF" w:rsidP="002406DF">
      <w:pPr>
        <w:pStyle w:val="Default"/>
        <w:numPr>
          <w:ilvl w:val="0"/>
          <w:numId w:val="45"/>
        </w:numPr>
        <w:spacing w:after="183"/>
      </w:pPr>
      <w:r w:rsidRPr="00557D99">
        <w:t xml:space="preserve"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2406DF" w:rsidRDefault="002406DF" w:rsidP="002406DF">
      <w:pPr>
        <w:pStyle w:val="Default"/>
        <w:numPr>
          <w:ilvl w:val="0"/>
          <w:numId w:val="45"/>
        </w:numPr>
      </w:pPr>
      <w:r w:rsidRPr="00557D99"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2406DF" w:rsidRPr="00557D99" w:rsidRDefault="002406DF" w:rsidP="002406DF">
      <w:pPr>
        <w:pStyle w:val="Default"/>
        <w:ind w:left="40"/>
      </w:pPr>
      <w:r w:rsidRPr="00557D99">
        <w:t xml:space="preserve"> </w:t>
      </w:r>
    </w:p>
    <w:p w:rsidR="002406DF" w:rsidRPr="00AA43E9" w:rsidRDefault="002406DF" w:rsidP="002406DF">
      <w:pPr>
        <w:pStyle w:val="Default"/>
        <w:pageBreakBefore/>
        <w:rPr>
          <w:i/>
          <w:color w:val="auto"/>
          <w:sz w:val="23"/>
          <w:szCs w:val="23"/>
        </w:rPr>
      </w:pPr>
      <w:r w:rsidRPr="00AA43E9">
        <w:rPr>
          <w:bCs/>
          <w:i/>
          <w:color w:val="auto"/>
          <w:sz w:val="23"/>
          <w:szCs w:val="23"/>
        </w:rPr>
        <w:lastRenderedPageBreak/>
        <w:t xml:space="preserve">В предметном направлении: </w:t>
      </w:r>
    </w:p>
    <w:p w:rsidR="002406DF" w:rsidRDefault="002406DF" w:rsidP="002406DF">
      <w:pPr>
        <w:pStyle w:val="Default"/>
        <w:spacing w:after="183"/>
        <w:ind w:left="720"/>
        <w:rPr>
          <w:color w:val="auto"/>
          <w:sz w:val="23"/>
          <w:szCs w:val="23"/>
        </w:rPr>
      </w:pPr>
    </w:p>
    <w:p w:rsidR="002406DF" w:rsidRDefault="002406DF" w:rsidP="002406DF">
      <w:pPr>
        <w:pStyle w:val="Default"/>
        <w:numPr>
          <w:ilvl w:val="0"/>
          <w:numId w:val="46"/>
        </w:numPr>
        <w:spacing w:after="18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 </w:t>
      </w:r>
    </w:p>
    <w:p w:rsidR="002406DF" w:rsidRDefault="002406DF" w:rsidP="002406DF">
      <w:pPr>
        <w:pStyle w:val="Default"/>
        <w:numPr>
          <w:ilvl w:val="0"/>
          <w:numId w:val="4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создание фундамента для математического развития, формирования механизмов мышления, характерных для математической деятельности. </w:t>
      </w:r>
    </w:p>
    <w:p w:rsidR="002406DF" w:rsidRDefault="002406DF" w:rsidP="002406DF">
      <w:pPr>
        <w:pStyle w:val="Default"/>
        <w:rPr>
          <w:color w:val="auto"/>
          <w:sz w:val="23"/>
          <w:szCs w:val="23"/>
        </w:rPr>
      </w:pPr>
    </w:p>
    <w:p w:rsidR="002406DF" w:rsidRDefault="002406DF" w:rsidP="002406D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знаний. Таким образом, решаются следующие </w:t>
      </w:r>
      <w:r w:rsidRPr="002B541C">
        <w:rPr>
          <w:bCs/>
          <w:color w:val="auto"/>
          <w:sz w:val="23"/>
          <w:szCs w:val="23"/>
        </w:rPr>
        <w:t>задачи</w:t>
      </w:r>
      <w:r w:rsidRPr="002B541C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</w:t>
      </w:r>
    </w:p>
    <w:p w:rsidR="002406DF" w:rsidRDefault="002406DF" w:rsidP="002406DF">
      <w:pPr>
        <w:pStyle w:val="Default"/>
        <w:rPr>
          <w:color w:val="auto"/>
          <w:sz w:val="23"/>
          <w:szCs w:val="23"/>
        </w:rPr>
      </w:pPr>
    </w:p>
    <w:p w:rsidR="002406DF" w:rsidRDefault="002406DF" w:rsidP="002406DF">
      <w:pPr>
        <w:pStyle w:val="Default"/>
        <w:numPr>
          <w:ilvl w:val="0"/>
          <w:numId w:val="47"/>
        </w:numPr>
        <w:spacing w:after="18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введение терминологии и отработка умения ее грамотного использования; </w:t>
      </w:r>
    </w:p>
    <w:p w:rsidR="002406DF" w:rsidRDefault="002406DF" w:rsidP="002406DF">
      <w:pPr>
        <w:pStyle w:val="Default"/>
        <w:numPr>
          <w:ilvl w:val="0"/>
          <w:numId w:val="47"/>
        </w:numPr>
        <w:spacing w:after="18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развитие навыков изображения планиметрических фигур и простейших геометрических конфигураций; </w:t>
      </w:r>
    </w:p>
    <w:p w:rsidR="002406DF" w:rsidRDefault="002406DF" w:rsidP="002406DF">
      <w:pPr>
        <w:pStyle w:val="Default"/>
        <w:numPr>
          <w:ilvl w:val="0"/>
          <w:numId w:val="47"/>
        </w:numPr>
        <w:spacing w:after="18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совершенствование навыков применения свойств геометрических фигур как опоры при решении задач; </w:t>
      </w:r>
    </w:p>
    <w:p w:rsidR="002406DF" w:rsidRDefault="002406DF" w:rsidP="002406DF">
      <w:pPr>
        <w:pStyle w:val="Default"/>
        <w:numPr>
          <w:ilvl w:val="0"/>
          <w:numId w:val="47"/>
        </w:numPr>
        <w:spacing w:after="18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формирование умения доказывать равенство данных треугольников; </w:t>
      </w:r>
    </w:p>
    <w:p w:rsidR="002406DF" w:rsidRDefault="002406DF" w:rsidP="002406DF">
      <w:pPr>
        <w:pStyle w:val="Default"/>
        <w:numPr>
          <w:ilvl w:val="0"/>
          <w:numId w:val="47"/>
        </w:numPr>
        <w:spacing w:after="18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отработка навыков решения простейших задач на построение с помощью циркуля и линейки; </w:t>
      </w:r>
    </w:p>
    <w:p w:rsidR="002406DF" w:rsidRDefault="002406DF" w:rsidP="002406DF">
      <w:pPr>
        <w:pStyle w:val="Default"/>
        <w:numPr>
          <w:ilvl w:val="0"/>
          <w:numId w:val="47"/>
        </w:numPr>
        <w:spacing w:after="183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формирование умения доказывать параллельность прямых с использованием соответствующих признаков, находить равные углы при параллельных прямых, что находит широкое применение в дальнейшем курсе геометрии; </w:t>
      </w:r>
      <w:proofErr w:type="gramEnd"/>
    </w:p>
    <w:p w:rsidR="002406DF" w:rsidRDefault="002406DF" w:rsidP="002406DF">
      <w:pPr>
        <w:pStyle w:val="Default"/>
        <w:numPr>
          <w:ilvl w:val="0"/>
          <w:numId w:val="47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расширение знаний учащихся о геометрических фигурах и их свойствах. </w:t>
      </w:r>
    </w:p>
    <w:p w:rsidR="002406DF" w:rsidRPr="00557D99" w:rsidRDefault="002406DF" w:rsidP="002406DF">
      <w:pPr>
        <w:rPr>
          <w:rFonts w:ascii="Times New Roman" w:hAnsi="Times New Roman" w:cs="Times New Roman"/>
          <w:sz w:val="28"/>
          <w:szCs w:val="28"/>
        </w:rPr>
      </w:pPr>
    </w:p>
    <w:p w:rsidR="002406DF" w:rsidRDefault="002406DF" w:rsidP="002406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учебного предмета</w:t>
      </w:r>
    </w:p>
    <w:p w:rsidR="002406DF" w:rsidRPr="00CC177E" w:rsidRDefault="002406DF" w:rsidP="002406DF">
      <w:pPr>
        <w:pStyle w:val="Default"/>
      </w:pPr>
      <w:r w:rsidRPr="00CC177E">
        <w:t xml:space="preserve">Геометрия – одно из важнейших направлений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2406DF" w:rsidRPr="00CC177E" w:rsidRDefault="002406DF" w:rsidP="002406DF">
      <w:pPr>
        <w:pStyle w:val="Default"/>
      </w:pPr>
      <w:r w:rsidRPr="00CC177E">
        <w:t xml:space="preserve">В ходе преподавания геометрии в 7-9 классах, работы над формированием у учащихся универсальных учебных действий следует обращать внимание на то, чтобы они овладевали умениями </w:t>
      </w:r>
      <w:proofErr w:type="spellStart"/>
      <w:r w:rsidRPr="00CC177E">
        <w:t>общеучебного</w:t>
      </w:r>
      <w:proofErr w:type="spellEnd"/>
      <w:r w:rsidRPr="00CC177E">
        <w:t xml:space="preserve"> характера, разнообразными способами деятельности, </w:t>
      </w:r>
    </w:p>
    <w:p w:rsidR="002406DF" w:rsidRPr="00CC177E" w:rsidRDefault="002406DF" w:rsidP="002406DF">
      <w:pPr>
        <w:pStyle w:val="Default"/>
      </w:pPr>
      <w:r w:rsidRPr="00CC177E">
        <w:t xml:space="preserve">приобретали опыт: </w:t>
      </w:r>
    </w:p>
    <w:p w:rsidR="002406DF" w:rsidRPr="00CC177E" w:rsidRDefault="002406DF" w:rsidP="002406DF">
      <w:pPr>
        <w:pStyle w:val="Default"/>
        <w:numPr>
          <w:ilvl w:val="0"/>
          <w:numId w:val="39"/>
        </w:numPr>
        <w:spacing w:after="183"/>
      </w:pPr>
      <w:r w:rsidRPr="00CC177E">
        <w:t xml:space="preserve">планирования и осуществления алгоритмической деятельности, выполнения </w:t>
      </w:r>
      <w:proofErr w:type="gramStart"/>
      <w:r w:rsidRPr="00CC177E">
        <w:t>заданных</w:t>
      </w:r>
      <w:proofErr w:type="gramEnd"/>
      <w:r w:rsidRPr="00CC177E">
        <w:t xml:space="preserve"> </w:t>
      </w:r>
    </w:p>
    <w:p w:rsidR="002406DF" w:rsidRPr="00CC177E" w:rsidRDefault="002406DF" w:rsidP="002406DF">
      <w:pPr>
        <w:pStyle w:val="Default"/>
        <w:numPr>
          <w:ilvl w:val="0"/>
          <w:numId w:val="39"/>
        </w:numPr>
        <w:spacing w:after="183"/>
      </w:pPr>
      <w:r w:rsidRPr="00CC177E">
        <w:t xml:space="preserve">и конструирования новых алгоритмов; </w:t>
      </w:r>
    </w:p>
    <w:p w:rsidR="002406DF" w:rsidRPr="00CC177E" w:rsidRDefault="002406DF" w:rsidP="002406DF">
      <w:pPr>
        <w:pStyle w:val="Default"/>
        <w:numPr>
          <w:ilvl w:val="0"/>
          <w:numId w:val="39"/>
        </w:numPr>
        <w:spacing w:after="183"/>
      </w:pPr>
      <w:r w:rsidRPr="00CC177E">
        <w:t xml:space="preserve">решения разнообразных классов задач из различных разделов курса, в том числе задач, требующих поиска пути и способов решения; </w:t>
      </w:r>
    </w:p>
    <w:p w:rsidR="002406DF" w:rsidRPr="00CC177E" w:rsidRDefault="002406DF" w:rsidP="002406DF">
      <w:pPr>
        <w:pStyle w:val="Default"/>
        <w:numPr>
          <w:ilvl w:val="0"/>
          <w:numId w:val="39"/>
        </w:numPr>
        <w:spacing w:after="183"/>
      </w:pPr>
      <w:r w:rsidRPr="00CC177E"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2406DF" w:rsidRPr="00CC177E" w:rsidRDefault="002406DF" w:rsidP="002406DF">
      <w:pPr>
        <w:pStyle w:val="Default"/>
        <w:numPr>
          <w:ilvl w:val="0"/>
          <w:numId w:val="39"/>
        </w:numPr>
        <w:spacing w:after="183"/>
      </w:pPr>
      <w:r w:rsidRPr="00CC177E">
        <w:t xml:space="preserve">ясного, точного, грамотного изложения своих мыслей в устной и письменной речи, использования различных языков математики (словесного, символического, </w:t>
      </w:r>
      <w:r w:rsidRPr="00CC177E">
        <w:lastRenderedPageBreak/>
        <w:t xml:space="preserve">графического), свободного перехода с одного языка на другой для иллюстрации, интерпретации, аргументации и доказательства; </w:t>
      </w:r>
    </w:p>
    <w:p w:rsidR="002406DF" w:rsidRPr="00CC177E" w:rsidRDefault="002406DF" w:rsidP="002406DF">
      <w:pPr>
        <w:pStyle w:val="Default"/>
        <w:numPr>
          <w:ilvl w:val="0"/>
          <w:numId w:val="39"/>
        </w:numPr>
        <w:spacing w:after="183"/>
      </w:pPr>
      <w:r w:rsidRPr="00CC177E">
        <w:t xml:space="preserve">проведения доказательных рассуждений, аргументации, выдвижения гипотез и их обоснования; </w:t>
      </w:r>
    </w:p>
    <w:p w:rsidR="002406DF" w:rsidRPr="00CC177E" w:rsidRDefault="002406DF" w:rsidP="002406DF">
      <w:pPr>
        <w:pStyle w:val="Default"/>
        <w:numPr>
          <w:ilvl w:val="0"/>
          <w:numId w:val="39"/>
        </w:numPr>
      </w:pPr>
      <w:r w:rsidRPr="00CC177E"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2406DF" w:rsidRPr="00CC177E" w:rsidRDefault="002406DF" w:rsidP="002406DF">
      <w:pPr>
        <w:pStyle w:val="Default"/>
      </w:pPr>
    </w:p>
    <w:p w:rsidR="002406DF" w:rsidRDefault="002406DF" w:rsidP="002406DF">
      <w:pPr>
        <w:rPr>
          <w:rFonts w:ascii="Times New Roman" w:hAnsi="Times New Roman" w:cs="Times New Roman"/>
          <w:sz w:val="24"/>
          <w:szCs w:val="24"/>
        </w:rPr>
      </w:pPr>
      <w:r w:rsidRPr="00CC177E">
        <w:rPr>
          <w:rFonts w:ascii="Times New Roman" w:hAnsi="Times New Roman" w:cs="Times New Roman"/>
          <w:sz w:val="24"/>
          <w:szCs w:val="24"/>
        </w:rPr>
        <w:t xml:space="preserve">В основе построения данного курса лежит идея </w:t>
      </w:r>
      <w:proofErr w:type="spellStart"/>
      <w:r w:rsidRPr="00CC177E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CC177E">
        <w:rPr>
          <w:rFonts w:ascii="Times New Roman" w:hAnsi="Times New Roman" w:cs="Times New Roman"/>
          <w:sz w:val="24"/>
          <w:szCs w:val="24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:rsidR="002406DF" w:rsidRDefault="002406DF" w:rsidP="002406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Описание места учебного предмета в учебном плане</w:t>
      </w:r>
    </w:p>
    <w:p w:rsidR="002406DF" w:rsidRPr="007B342A" w:rsidRDefault="002406DF" w:rsidP="002406DF">
      <w:pPr>
        <w:rPr>
          <w:rFonts w:ascii="Times New Roman" w:hAnsi="Times New Roman" w:cs="Times New Roman"/>
          <w:sz w:val="24"/>
          <w:szCs w:val="24"/>
        </w:rPr>
      </w:pPr>
      <w:r w:rsidRPr="007B342A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РФ для обязательного изучения геометрии на этапе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отводится 68</w:t>
      </w:r>
      <w:r w:rsidRPr="007B342A">
        <w:rPr>
          <w:rFonts w:ascii="Times New Roman" w:hAnsi="Times New Roman" w:cs="Times New Roman"/>
          <w:sz w:val="24"/>
          <w:szCs w:val="24"/>
        </w:rPr>
        <w:t xml:space="preserve"> часов из расчёта 2 часа в неделю. Предусмотрено 5  тематических контрольных работ.</w:t>
      </w:r>
    </w:p>
    <w:p w:rsidR="002406DF" w:rsidRDefault="002406DF" w:rsidP="002406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предметные результаты освоения учебного предмета</w:t>
      </w:r>
    </w:p>
    <w:p w:rsidR="002406DF" w:rsidRPr="004C7F7E" w:rsidRDefault="002406DF" w:rsidP="002406DF">
      <w:pPr>
        <w:rPr>
          <w:rFonts w:ascii="Times New Roman" w:hAnsi="Times New Roman" w:cs="Times New Roman"/>
          <w:sz w:val="24"/>
          <w:szCs w:val="24"/>
        </w:rPr>
      </w:pPr>
      <w:r w:rsidRPr="004C7F7E">
        <w:rPr>
          <w:rFonts w:ascii="Times New Roman" w:hAnsi="Times New Roman" w:cs="Times New Roman"/>
          <w:sz w:val="24"/>
          <w:szCs w:val="24"/>
        </w:rPr>
        <w:t xml:space="preserve">Математическое образование является обязательной и неотъемлемой частью общего образования на всех ступенях школы. Обучение геометрии в основной школе направлено на достижение следующих </w:t>
      </w:r>
      <w:r w:rsidRPr="004C7F7E">
        <w:rPr>
          <w:rFonts w:ascii="Times New Roman" w:hAnsi="Times New Roman" w:cs="Times New Roman"/>
          <w:iCs/>
          <w:sz w:val="24"/>
          <w:szCs w:val="24"/>
        </w:rPr>
        <w:t>результатов:</w:t>
      </w:r>
    </w:p>
    <w:p w:rsidR="002406DF" w:rsidRPr="004C7F7E" w:rsidRDefault="002406DF" w:rsidP="002406DF">
      <w:pPr>
        <w:pStyle w:val="Default"/>
      </w:pPr>
      <w:r w:rsidRPr="004C7F7E">
        <w:rPr>
          <w:b/>
          <w:bCs/>
        </w:rPr>
        <w:t xml:space="preserve">Личностными результатами </w:t>
      </w:r>
      <w:r w:rsidRPr="004C7F7E">
        <w:t xml:space="preserve">являются следующие качества: </w:t>
      </w:r>
    </w:p>
    <w:p w:rsidR="002406DF" w:rsidRPr="004C7F7E" w:rsidRDefault="002406DF" w:rsidP="002406DF">
      <w:pPr>
        <w:pStyle w:val="Default"/>
        <w:numPr>
          <w:ilvl w:val="0"/>
          <w:numId w:val="40"/>
        </w:numPr>
        <w:spacing w:after="181"/>
      </w:pPr>
      <w:r w:rsidRPr="004C7F7E">
        <w:t xml:space="preserve">независимость и критичность мышления; </w:t>
      </w:r>
    </w:p>
    <w:p w:rsidR="002406DF" w:rsidRPr="004C7F7E" w:rsidRDefault="002406DF" w:rsidP="002406DF">
      <w:pPr>
        <w:pStyle w:val="Default"/>
        <w:numPr>
          <w:ilvl w:val="0"/>
          <w:numId w:val="40"/>
        </w:numPr>
      </w:pPr>
      <w:r w:rsidRPr="004C7F7E">
        <w:t xml:space="preserve">воля и настойчивость в достижении цели. </w:t>
      </w:r>
    </w:p>
    <w:p w:rsidR="002406DF" w:rsidRPr="004C7F7E" w:rsidRDefault="002406DF" w:rsidP="002406DF">
      <w:pPr>
        <w:pStyle w:val="Default"/>
      </w:pPr>
    </w:p>
    <w:p w:rsidR="002406DF" w:rsidRPr="004C7F7E" w:rsidRDefault="002406DF" w:rsidP="002406DF">
      <w:pPr>
        <w:pStyle w:val="Default"/>
      </w:pPr>
      <w:r w:rsidRPr="004C7F7E">
        <w:t xml:space="preserve">Средством достижения этих результатов является: </w:t>
      </w:r>
    </w:p>
    <w:p w:rsidR="002406DF" w:rsidRPr="004C7F7E" w:rsidRDefault="002406DF" w:rsidP="002406DF">
      <w:pPr>
        <w:pStyle w:val="Default"/>
        <w:numPr>
          <w:ilvl w:val="0"/>
          <w:numId w:val="41"/>
        </w:numPr>
        <w:spacing w:after="183"/>
      </w:pPr>
      <w:r w:rsidRPr="004C7F7E">
        <w:t xml:space="preserve">система заданий учебников; </w:t>
      </w:r>
    </w:p>
    <w:p w:rsidR="002406DF" w:rsidRPr="004C7F7E" w:rsidRDefault="002406DF" w:rsidP="002406DF">
      <w:pPr>
        <w:pStyle w:val="Default"/>
        <w:numPr>
          <w:ilvl w:val="0"/>
          <w:numId w:val="41"/>
        </w:numPr>
        <w:spacing w:after="183"/>
      </w:pPr>
      <w:r w:rsidRPr="004C7F7E">
        <w:t xml:space="preserve">представленная в учебниках в явном виде организация материала по принципу минимакса; </w:t>
      </w:r>
    </w:p>
    <w:p w:rsidR="002406DF" w:rsidRPr="004C7F7E" w:rsidRDefault="002406DF" w:rsidP="002406DF">
      <w:pPr>
        <w:pStyle w:val="Default"/>
        <w:numPr>
          <w:ilvl w:val="0"/>
          <w:numId w:val="41"/>
        </w:numPr>
      </w:pPr>
      <w:r w:rsidRPr="004C7F7E">
        <w:t xml:space="preserve">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 </w:t>
      </w:r>
    </w:p>
    <w:p w:rsidR="002406DF" w:rsidRPr="004C7F7E" w:rsidRDefault="002406DF" w:rsidP="002406DF">
      <w:pPr>
        <w:pStyle w:val="Default"/>
      </w:pPr>
    </w:p>
    <w:p w:rsidR="002406DF" w:rsidRPr="004C7F7E" w:rsidRDefault="002406DF" w:rsidP="002406DF">
      <w:pPr>
        <w:pStyle w:val="Default"/>
      </w:pPr>
      <w:proofErr w:type="spellStart"/>
      <w:r w:rsidRPr="004C7F7E">
        <w:rPr>
          <w:b/>
          <w:bCs/>
        </w:rPr>
        <w:t>Метапредметными</w:t>
      </w:r>
      <w:proofErr w:type="spellEnd"/>
      <w:r w:rsidRPr="004C7F7E">
        <w:rPr>
          <w:b/>
          <w:bCs/>
        </w:rPr>
        <w:t xml:space="preserve"> результатами </w:t>
      </w:r>
      <w:r w:rsidRPr="004C7F7E">
        <w:t xml:space="preserve">являются: </w:t>
      </w:r>
    </w:p>
    <w:p w:rsidR="002406DF" w:rsidRPr="004C7F7E" w:rsidRDefault="002406DF" w:rsidP="002406DF">
      <w:pPr>
        <w:pStyle w:val="Default"/>
        <w:numPr>
          <w:ilvl w:val="0"/>
          <w:numId w:val="42"/>
        </w:numPr>
        <w:spacing w:after="170"/>
      </w:pPr>
      <w:r w:rsidRPr="004C7F7E">
        <w:t xml:space="preserve">первоначальные представления об идеях и о методах математики как универсальном языке науки и техники, средстве моделирования явлений и процессов; </w:t>
      </w:r>
    </w:p>
    <w:p w:rsidR="002406DF" w:rsidRPr="004C7F7E" w:rsidRDefault="002406DF" w:rsidP="002406DF">
      <w:pPr>
        <w:pStyle w:val="Default"/>
        <w:numPr>
          <w:ilvl w:val="0"/>
          <w:numId w:val="42"/>
        </w:numPr>
        <w:spacing w:after="170"/>
      </w:pPr>
      <w:r w:rsidRPr="004C7F7E">
        <w:t xml:space="preserve">умение видеть математическую задачу в контексте проблемной ситуации в других дисциплинах, в окружающей жизни; </w:t>
      </w:r>
    </w:p>
    <w:p w:rsidR="002406DF" w:rsidRPr="004C7F7E" w:rsidRDefault="002406DF" w:rsidP="002406DF">
      <w:pPr>
        <w:pStyle w:val="Default"/>
        <w:numPr>
          <w:ilvl w:val="0"/>
          <w:numId w:val="42"/>
        </w:numPr>
      </w:pPr>
      <w:r w:rsidRPr="004C7F7E">
        <w:t xml:space="preserve"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</w:t>
      </w:r>
      <w:r w:rsidRPr="004C7F7E">
        <w:rPr>
          <w:color w:val="auto"/>
        </w:rPr>
        <w:t xml:space="preserve">условиях неполной и избыточной, точной и вероятностной информации; </w:t>
      </w:r>
    </w:p>
    <w:p w:rsidR="002406DF" w:rsidRPr="004C7F7E" w:rsidRDefault="002406DF" w:rsidP="002406DF">
      <w:pPr>
        <w:pStyle w:val="Default"/>
        <w:numPr>
          <w:ilvl w:val="0"/>
          <w:numId w:val="42"/>
        </w:numPr>
        <w:spacing w:after="183"/>
        <w:rPr>
          <w:color w:val="auto"/>
        </w:rPr>
      </w:pPr>
      <w:r w:rsidRPr="004C7F7E">
        <w:rPr>
          <w:color w:val="auto"/>
        </w:rPr>
        <w:t xml:space="preserve"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 </w:t>
      </w:r>
    </w:p>
    <w:p w:rsidR="002406DF" w:rsidRPr="004C7F7E" w:rsidRDefault="002406DF" w:rsidP="002406DF">
      <w:pPr>
        <w:pStyle w:val="Default"/>
        <w:numPr>
          <w:ilvl w:val="0"/>
          <w:numId w:val="42"/>
        </w:numPr>
        <w:spacing w:after="183"/>
        <w:rPr>
          <w:color w:val="auto"/>
        </w:rPr>
      </w:pPr>
      <w:r w:rsidRPr="004C7F7E">
        <w:rPr>
          <w:color w:val="auto"/>
        </w:rPr>
        <w:lastRenderedPageBreak/>
        <w:t xml:space="preserve">умение выдвигать гипотезы при решении учебных задач, понимать необходимость их проверки; </w:t>
      </w:r>
    </w:p>
    <w:p w:rsidR="002406DF" w:rsidRPr="004C7F7E" w:rsidRDefault="002406DF" w:rsidP="002406DF">
      <w:pPr>
        <w:pStyle w:val="Default"/>
        <w:numPr>
          <w:ilvl w:val="0"/>
          <w:numId w:val="42"/>
        </w:numPr>
        <w:spacing w:after="183"/>
        <w:rPr>
          <w:color w:val="auto"/>
        </w:rPr>
      </w:pPr>
      <w:r w:rsidRPr="004C7F7E">
        <w:rPr>
          <w:color w:val="auto"/>
        </w:rPr>
        <w:t xml:space="preserve">умение применять индуктивные и дедуктивные способы рассуждений, видеть различные стратегии решения задач; </w:t>
      </w:r>
    </w:p>
    <w:p w:rsidR="002406DF" w:rsidRPr="004C7F7E" w:rsidRDefault="002406DF" w:rsidP="002406DF">
      <w:pPr>
        <w:pStyle w:val="Default"/>
        <w:numPr>
          <w:ilvl w:val="0"/>
          <w:numId w:val="42"/>
        </w:numPr>
        <w:spacing w:after="183"/>
        <w:rPr>
          <w:color w:val="auto"/>
        </w:rPr>
      </w:pPr>
      <w:r w:rsidRPr="004C7F7E">
        <w:rPr>
          <w:color w:val="auto"/>
        </w:rPr>
        <w:t xml:space="preserve">понимание сущности алгоритмических предписаний и умение действовать в соответствии с предложенным алгоритмом; </w:t>
      </w:r>
    </w:p>
    <w:p w:rsidR="002406DF" w:rsidRPr="004C7F7E" w:rsidRDefault="002406DF" w:rsidP="002406DF">
      <w:pPr>
        <w:pStyle w:val="Default"/>
        <w:numPr>
          <w:ilvl w:val="0"/>
          <w:numId w:val="42"/>
        </w:numPr>
        <w:spacing w:after="183"/>
        <w:rPr>
          <w:color w:val="auto"/>
        </w:rPr>
      </w:pPr>
      <w:r w:rsidRPr="004C7F7E">
        <w:rPr>
          <w:color w:val="auto"/>
        </w:rPr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:rsidR="002406DF" w:rsidRPr="004C7F7E" w:rsidRDefault="002406DF" w:rsidP="002406DF">
      <w:pPr>
        <w:pStyle w:val="Default"/>
        <w:numPr>
          <w:ilvl w:val="0"/>
          <w:numId w:val="42"/>
        </w:numPr>
        <w:rPr>
          <w:color w:val="auto"/>
        </w:rPr>
      </w:pPr>
      <w:r w:rsidRPr="004C7F7E">
        <w:rPr>
          <w:color w:val="auto"/>
        </w:rPr>
        <w:t xml:space="preserve">умение планировать и осуществлять деятельность, направленную на решение задач исследовательского характера. </w:t>
      </w:r>
    </w:p>
    <w:p w:rsidR="002406DF" w:rsidRPr="004C7F7E" w:rsidRDefault="002406DF" w:rsidP="002406DF">
      <w:pPr>
        <w:pStyle w:val="Default"/>
        <w:rPr>
          <w:color w:val="auto"/>
        </w:rPr>
      </w:pPr>
    </w:p>
    <w:p w:rsidR="002406DF" w:rsidRPr="004C7F7E" w:rsidRDefault="002406DF" w:rsidP="002406DF">
      <w:pPr>
        <w:pStyle w:val="Default"/>
        <w:rPr>
          <w:color w:val="auto"/>
        </w:rPr>
      </w:pPr>
      <w:r w:rsidRPr="004C7F7E">
        <w:rPr>
          <w:b/>
          <w:bCs/>
          <w:color w:val="auto"/>
        </w:rPr>
        <w:t xml:space="preserve">Предметные результаты: </w:t>
      </w:r>
    </w:p>
    <w:p w:rsidR="002406DF" w:rsidRPr="004C7F7E" w:rsidRDefault="002406DF" w:rsidP="002406DF">
      <w:pPr>
        <w:pStyle w:val="Default"/>
        <w:rPr>
          <w:color w:val="auto"/>
        </w:rPr>
      </w:pPr>
      <w:r w:rsidRPr="004C7F7E">
        <w:rPr>
          <w:iCs/>
          <w:color w:val="auto"/>
        </w:rPr>
        <w:t xml:space="preserve">Использовать </w:t>
      </w:r>
      <w:r w:rsidRPr="004C7F7E">
        <w:rPr>
          <w:color w:val="auto"/>
        </w:rPr>
        <w:t xml:space="preserve">при решении математических задач, их обосновании и проверке найденного решения знание о: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33"/>
        <w:rPr>
          <w:color w:val="auto"/>
        </w:rPr>
      </w:pPr>
      <w:proofErr w:type="gramStart"/>
      <w:r w:rsidRPr="004C7F7E">
        <w:rPr>
          <w:color w:val="auto"/>
        </w:rPr>
        <w:t>определении</w:t>
      </w:r>
      <w:proofErr w:type="gramEnd"/>
      <w:r w:rsidRPr="004C7F7E">
        <w:rPr>
          <w:color w:val="auto"/>
        </w:rPr>
        <w:t xml:space="preserve"> параллелограмма, ромба, прямоугольника, квадрата; их свойствах и признаках;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33"/>
        <w:rPr>
          <w:color w:val="auto"/>
        </w:rPr>
      </w:pPr>
      <w:proofErr w:type="gramStart"/>
      <w:r w:rsidRPr="004C7F7E">
        <w:rPr>
          <w:color w:val="auto"/>
        </w:rPr>
        <w:t>определении</w:t>
      </w:r>
      <w:proofErr w:type="gramEnd"/>
      <w:r w:rsidRPr="004C7F7E">
        <w:rPr>
          <w:color w:val="auto"/>
        </w:rPr>
        <w:t xml:space="preserve"> трапеции; элементах трапеции; теореме о средней линии трапеции;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33"/>
        <w:rPr>
          <w:color w:val="auto"/>
        </w:rPr>
      </w:pPr>
      <w:proofErr w:type="gramStart"/>
      <w:r w:rsidRPr="004C7F7E">
        <w:rPr>
          <w:color w:val="auto"/>
        </w:rPr>
        <w:t>определении</w:t>
      </w:r>
      <w:proofErr w:type="gramEnd"/>
      <w:r w:rsidRPr="004C7F7E">
        <w:rPr>
          <w:color w:val="auto"/>
        </w:rPr>
        <w:t xml:space="preserve"> окружности, круга и их элементов;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33"/>
        <w:rPr>
          <w:color w:val="auto"/>
        </w:rPr>
      </w:pPr>
      <w:r w:rsidRPr="004C7F7E">
        <w:rPr>
          <w:color w:val="auto"/>
        </w:rPr>
        <w:t xml:space="preserve">теореме об измерении углов, связанных с окружностью;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33"/>
        <w:rPr>
          <w:color w:val="auto"/>
        </w:rPr>
      </w:pPr>
      <w:proofErr w:type="gramStart"/>
      <w:r w:rsidRPr="004C7F7E">
        <w:rPr>
          <w:color w:val="auto"/>
        </w:rPr>
        <w:t>определении</w:t>
      </w:r>
      <w:proofErr w:type="gramEnd"/>
      <w:r w:rsidRPr="004C7F7E">
        <w:rPr>
          <w:color w:val="auto"/>
        </w:rPr>
        <w:t xml:space="preserve"> и свойствах касательных к окружности; теореме о равенстве двух касательных, проведённых из одной точки;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33"/>
        <w:rPr>
          <w:color w:val="auto"/>
        </w:rPr>
      </w:pPr>
      <w:r w:rsidRPr="004C7F7E">
        <w:rPr>
          <w:color w:val="auto"/>
        </w:rPr>
        <w:t xml:space="preserve">определении </w:t>
      </w:r>
      <w:proofErr w:type="gramStart"/>
      <w:r w:rsidRPr="004C7F7E">
        <w:rPr>
          <w:color w:val="auto"/>
        </w:rPr>
        <w:t>вписанной</w:t>
      </w:r>
      <w:proofErr w:type="gramEnd"/>
      <w:r w:rsidRPr="004C7F7E">
        <w:rPr>
          <w:color w:val="auto"/>
        </w:rPr>
        <w:t xml:space="preserve"> и описанной окружностей, их свойствах;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33"/>
        <w:rPr>
          <w:color w:val="auto"/>
        </w:rPr>
      </w:pPr>
      <w:proofErr w:type="gramStart"/>
      <w:r w:rsidRPr="004C7F7E">
        <w:rPr>
          <w:color w:val="auto"/>
        </w:rPr>
        <w:t>определении</w:t>
      </w:r>
      <w:proofErr w:type="gramEnd"/>
      <w:r w:rsidRPr="004C7F7E">
        <w:rPr>
          <w:color w:val="auto"/>
        </w:rPr>
        <w:t xml:space="preserve"> тригонометрические функции острого угла, основных соотношений между ними;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33"/>
        <w:rPr>
          <w:color w:val="auto"/>
        </w:rPr>
      </w:pPr>
      <w:proofErr w:type="gramStart"/>
      <w:r w:rsidRPr="004C7F7E">
        <w:rPr>
          <w:color w:val="auto"/>
        </w:rPr>
        <w:t>приёмах</w:t>
      </w:r>
      <w:proofErr w:type="gramEnd"/>
      <w:r w:rsidRPr="004C7F7E">
        <w:rPr>
          <w:color w:val="auto"/>
        </w:rPr>
        <w:t xml:space="preserve"> решения прямоугольных треугольников;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33"/>
        <w:rPr>
          <w:color w:val="auto"/>
        </w:rPr>
      </w:pPr>
      <w:r w:rsidRPr="004C7F7E">
        <w:rPr>
          <w:color w:val="auto"/>
        </w:rPr>
        <w:t xml:space="preserve">тригонометрических </w:t>
      </w:r>
      <w:proofErr w:type="gramStart"/>
      <w:r w:rsidRPr="004C7F7E">
        <w:rPr>
          <w:color w:val="auto"/>
        </w:rPr>
        <w:t>функциях</w:t>
      </w:r>
      <w:proofErr w:type="gramEnd"/>
      <w:r w:rsidRPr="004C7F7E">
        <w:rPr>
          <w:color w:val="auto"/>
        </w:rPr>
        <w:t xml:space="preserve"> углов от 0 до 180°;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33"/>
        <w:rPr>
          <w:color w:val="auto"/>
        </w:rPr>
      </w:pPr>
      <w:r w:rsidRPr="004C7F7E">
        <w:rPr>
          <w:color w:val="auto"/>
        </w:rPr>
        <w:t xml:space="preserve">теореме косинусов и теореме синусов;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33"/>
        <w:rPr>
          <w:color w:val="auto"/>
        </w:rPr>
      </w:pPr>
      <w:proofErr w:type="gramStart"/>
      <w:r w:rsidRPr="004C7F7E">
        <w:rPr>
          <w:color w:val="auto"/>
        </w:rPr>
        <w:t>приёмах</w:t>
      </w:r>
      <w:proofErr w:type="gramEnd"/>
      <w:r w:rsidRPr="004C7F7E">
        <w:rPr>
          <w:color w:val="auto"/>
        </w:rPr>
        <w:t xml:space="preserve"> решения произвольных треугольников;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33"/>
        <w:rPr>
          <w:color w:val="auto"/>
        </w:rPr>
      </w:pPr>
      <w:proofErr w:type="gramStart"/>
      <w:r w:rsidRPr="004C7F7E">
        <w:rPr>
          <w:color w:val="auto"/>
        </w:rPr>
        <w:t>формулах</w:t>
      </w:r>
      <w:proofErr w:type="gramEnd"/>
      <w:r w:rsidRPr="004C7F7E">
        <w:rPr>
          <w:color w:val="auto"/>
        </w:rPr>
        <w:t xml:space="preserve"> для площади треугольника, параллелограмма, трапеции;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33"/>
        <w:rPr>
          <w:color w:val="auto"/>
        </w:rPr>
      </w:pPr>
      <w:r w:rsidRPr="004C7F7E">
        <w:rPr>
          <w:color w:val="auto"/>
        </w:rPr>
        <w:t xml:space="preserve">теореме Пифагора.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rPr>
          <w:color w:val="auto"/>
        </w:rPr>
      </w:pPr>
      <w:r w:rsidRPr="004C7F7E">
        <w:rPr>
          <w:iCs/>
          <w:color w:val="auto"/>
        </w:rPr>
        <w:t xml:space="preserve">Применять </w:t>
      </w:r>
      <w:r w:rsidRPr="004C7F7E">
        <w:rPr>
          <w:color w:val="auto"/>
        </w:rPr>
        <w:t xml:space="preserve">признаки и свойства параллелограмма, ромба, прямоугольника, квадрата при решении задач;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183"/>
        <w:rPr>
          <w:color w:val="auto"/>
        </w:rPr>
      </w:pPr>
      <w:r w:rsidRPr="004C7F7E">
        <w:rPr>
          <w:iCs/>
          <w:color w:val="auto"/>
        </w:rPr>
        <w:t xml:space="preserve">решать </w:t>
      </w:r>
      <w:r w:rsidRPr="004C7F7E">
        <w:rPr>
          <w:color w:val="auto"/>
        </w:rPr>
        <w:t xml:space="preserve">простейшие задачи на трапецию;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183"/>
        <w:rPr>
          <w:color w:val="auto"/>
        </w:rPr>
      </w:pPr>
      <w:r w:rsidRPr="004C7F7E">
        <w:rPr>
          <w:iCs/>
          <w:color w:val="auto"/>
        </w:rPr>
        <w:t xml:space="preserve">находить </w:t>
      </w:r>
      <w:r w:rsidRPr="004C7F7E">
        <w:rPr>
          <w:color w:val="auto"/>
        </w:rPr>
        <w:t xml:space="preserve">градусную меру углов, связанных с окружностью; устанавливать их равенство;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183"/>
        <w:rPr>
          <w:color w:val="auto"/>
        </w:rPr>
      </w:pPr>
      <w:r w:rsidRPr="004C7F7E">
        <w:rPr>
          <w:iCs/>
          <w:color w:val="auto"/>
        </w:rPr>
        <w:t xml:space="preserve">применять </w:t>
      </w:r>
      <w:r w:rsidRPr="004C7F7E">
        <w:rPr>
          <w:color w:val="auto"/>
        </w:rPr>
        <w:t xml:space="preserve">свойства касательных к окружности при решении задач;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183"/>
        <w:rPr>
          <w:color w:val="auto"/>
        </w:rPr>
      </w:pPr>
      <w:r w:rsidRPr="004C7F7E">
        <w:rPr>
          <w:iCs/>
          <w:color w:val="auto"/>
        </w:rPr>
        <w:t xml:space="preserve">решать </w:t>
      </w:r>
      <w:r w:rsidRPr="004C7F7E">
        <w:rPr>
          <w:color w:val="auto"/>
        </w:rPr>
        <w:t xml:space="preserve">задачи на вписанную и описанную окружность;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183"/>
        <w:rPr>
          <w:color w:val="auto"/>
        </w:rPr>
      </w:pPr>
      <w:r w:rsidRPr="004C7F7E">
        <w:rPr>
          <w:iCs/>
          <w:color w:val="auto"/>
        </w:rPr>
        <w:t xml:space="preserve">выполнять </w:t>
      </w:r>
      <w:r w:rsidRPr="004C7F7E">
        <w:rPr>
          <w:color w:val="auto"/>
        </w:rPr>
        <w:t xml:space="preserve">основные геометрические построения с помощью циркуля и линейки;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183"/>
        <w:rPr>
          <w:color w:val="auto"/>
        </w:rPr>
      </w:pPr>
      <w:r w:rsidRPr="004C7F7E">
        <w:rPr>
          <w:iCs/>
          <w:color w:val="auto"/>
        </w:rPr>
        <w:t xml:space="preserve">находить </w:t>
      </w:r>
      <w:r w:rsidRPr="004C7F7E">
        <w:rPr>
          <w:color w:val="auto"/>
        </w:rPr>
        <w:t xml:space="preserve">значения тригонометрических функций острого угла через стороны прямоугольного треугольника;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183"/>
        <w:rPr>
          <w:color w:val="auto"/>
        </w:rPr>
      </w:pPr>
      <w:r w:rsidRPr="004C7F7E">
        <w:rPr>
          <w:iCs/>
          <w:color w:val="auto"/>
        </w:rPr>
        <w:t xml:space="preserve">применять </w:t>
      </w:r>
      <w:r w:rsidRPr="004C7F7E">
        <w:rPr>
          <w:color w:val="auto"/>
        </w:rPr>
        <w:t xml:space="preserve">соотношения между тригонометрическими функциями при решении задач; в частности, по значению одной из функций находить значения всех остальных;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183"/>
        <w:rPr>
          <w:color w:val="auto"/>
        </w:rPr>
      </w:pPr>
      <w:r w:rsidRPr="004C7F7E">
        <w:rPr>
          <w:iCs/>
          <w:color w:val="auto"/>
        </w:rPr>
        <w:t xml:space="preserve">решать </w:t>
      </w:r>
      <w:r w:rsidRPr="004C7F7E">
        <w:rPr>
          <w:color w:val="auto"/>
        </w:rPr>
        <w:t xml:space="preserve">прямоугольные треугольники;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183"/>
        <w:rPr>
          <w:color w:val="auto"/>
        </w:rPr>
      </w:pPr>
      <w:r w:rsidRPr="004C7F7E">
        <w:rPr>
          <w:iCs/>
          <w:color w:val="auto"/>
        </w:rPr>
        <w:lastRenderedPageBreak/>
        <w:t xml:space="preserve">сводить </w:t>
      </w:r>
      <w:r w:rsidRPr="004C7F7E">
        <w:rPr>
          <w:color w:val="auto"/>
        </w:rPr>
        <w:t xml:space="preserve">работу с тригонометрическими функциями углов от 0 до 180° к случаю острых углов;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183"/>
        <w:rPr>
          <w:color w:val="auto"/>
        </w:rPr>
      </w:pPr>
      <w:r w:rsidRPr="004C7F7E">
        <w:rPr>
          <w:iCs/>
          <w:color w:val="auto"/>
        </w:rPr>
        <w:t xml:space="preserve">применять </w:t>
      </w:r>
      <w:r w:rsidRPr="004C7F7E">
        <w:rPr>
          <w:color w:val="auto"/>
        </w:rPr>
        <w:t xml:space="preserve">теорему косинусов и теорему синусов при решении задач;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183"/>
        <w:rPr>
          <w:color w:val="auto"/>
        </w:rPr>
      </w:pPr>
      <w:r w:rsidRPr="004C7F7E">
        <w:rPr>
          <w:iCs/>
          <w:color w:val="auto"/>
        </w:rPr>
        <w:t xml:space="preserve">решать </w:t>
      </w:r>
      <w:r w:rsidRPr="004C7F7E">
        <w:rPr>
          <w:color w:val="auto"/>
        </w:rPr>
        <w:t xml:space="preserve">произвольные треугольники;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183"/>
        <w:rPr>
          <w:color w:val="auto"/>
        </w:rPr>
      </w:pPr>
      <w:r w:rsidRPr="004C7F7E">
        <w:rPr>
          <w:iCs/>
          <w:color w:val="auto"/>
        </w:rPr>
        <w:t xml:space="preserve">находить </w:t>
      </w:r>
      <w:r w:rsidRPr="004C7F7E">
        <w:rPr>
          <w:color w:val="auto"/>
        </w:rPr>
        <w:t xml:space="preserve">площади треугольников, параллелограммов, трапеций;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183"/>
        <w:rPr>
          <w:color w:val="auto"/>
        </w:rPr>
      </w:pPr>
      <w:r w:rsidRPr="004C7F7E">
        <w:rPr>
          <w:iCs/>
          <w:color w:val="auto"/>
        </w:rPr>
        <w:t xml:space="preserve">применять </w:t>
      </w:r>
      <w:r w:rsidRPr="004C7F7E">
        <w:rPr>
          <w:color w:val="auto"/>
        </w:rPr>
        <w:t xml:space="preserve">теорему Пифагора при решении задач;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183"/>
        <w:rPr>
          <w:color w:val="auto"/>
        </w:rPr>
      </w:pPr>
      <w:r w:rsidRPr="004C7F7E">
        <w:rPr>
          <w:iCs/>
          <w:color w:val="auto"/>
        </w:rPr>
        <w:t xml:space="preserve">находить </w:t>
      </w:r>
      <w:r w:rsidRPr="004C7F7E">
        <w:rPr>
          <w:color w:val="auto"/>
        </w:rPr>
        <w:t xml:space="preserve">простейшие геометрические вероятности;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spacing w:after="183"/>
        <w:rPr>
          <w:color w:val="auto"/>
        </w:rPr>
      </w:pPr>
      <w:r w:rsidRPr="004C7F7E">
        <w:rPr>
          <w:iCs/>
          <w:color w:val="auto"/>
        </w:rPr>
        <w:t xml:space="preserve">находить </w:t>
      </w:r>
      <w:r w:rsidRPr="004C7F7E">
        <w:rPr>
          <w:color w:val="auto"/>
        </w:rPr>
        <w:t>решения «жизненных» (</w:t>
      </w:r>
      <w:proofErr w:type="spellStart"/>
      <w:r w:rsidRPr="004C7F7E">
        <w:rPr>
          <w:color w:val="auto"/>
        </w:rPr>
        <w:t>компетентностных</w:t>
      </w:r>
      <w:proofErr w:type="spellEnd"/>
      <w:r w:rsidRPr="004C7F7E">
        <w:rPr>
          <w:color w:val="auto"/>
        </w:rPr>
        <w:t xml:space="preserve">) задач, в которых используются математические средства; </w:t>
      </w:r>
    </w:p>
    <w:p w:rsidR="002406DF" w:rsidRPr="004C7F7E" w:rsidRDefault="002406DF" w:rsidP="002406DF">
      <w:pPr>
        <w:pStyle w:val="Default"/>
        <w:numPr>
          <w:ilvl w:val="0"/>
          <w:numId w:val="43"/>
        </w:numPr>
        <w:rPr>
          <w:color w:val="auto"/>
        </w:rPr>
      </w:pPr>
      <w:r w:rsidRPr="004C7F7E">
        <w:rPr>
          <w:iCs/>
          <w:color w:val="auto"/>
        </w:rPr>
        <w:t xml:space="preserve">создавать </w:t>
      </w:r>
      <w:r w:rsidRPr="004C7F7E">
        <w:rPr>
          <w:color w:val="auto"/>
        </w:rPr>
        <w:t xml:space="preserve">продукт (результат проектной деятельности), для изучения и описания которого используются математические средства. </w:t>
      </w:r>
    </w:p>
    <w:p w:rsidR="002406DF" w:rsidRPr="00CC177E" w:rsidRDefault="002406DF" w:rsidP="002406DF">
      <w:pPr>
        <w:rPr>
          <w:rFonts w:ascii="Times New Roman" w:hAnsi="Times New Roman" w:cs="Times New Roman"/>
          <w:sz w:val="28"/>
          <w:szCs w:val="28"/>
        </w:rPr>
      </w:pPr>
    </w:p>
    <w:p w:rsidR="002406DF" w:rsidRDefault="002406DF" w:rsidP="002406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</w:t>
      </w:r>
    </w:p>
    <w:p w:rsidR="002406DF" w:rsidRDefault="002406DF" w:rsidP="002406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29CD">
        <w:rPr>
          <w:rFonts w:ascii="Times New Roman" w:hAnsi="Times New Roman" w:cs="Times New Roman"/>
          <w:b/>
          <w:sz w:val="24"/>
          <w:szCs w:val="24"/>
          <w:u w:val="single"/>
        </w:rPr>
        <w:t>Повторение курса геометрии 7 класса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(2 часа)</w:t>
      </w:r>
    </w:p>
    <w:p w:rsidR="002406DF" w:rsidRPr="00E729CD" w:rsidRDefault="002406DF" w:rsidP="002406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392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8392F">
        <w:rPr>
          <w:rFonts w:ascii="Times New Roman" w:hAnsi="Times New Roman" w:cs="Times New Roman"/>
          <w:sz w:val="24"/>
          <w:szCs w:val="24"/>
        </w:rPr>
        <w:t> Повторение, обобщение и систематизация знаний, умен</w:t>
      </w:r>
      <w:r>
        <w:rPr>
          <w:rFonts w:ascii="Times New Roman" w:hAnsi="Times New Roman" w:cs="Times New Roman"/>
          <w:sz w:val="24"/>
          <w:szCs w:val="24"/>
        </w:rPr>
        <w:t>ий и навыков за курс геометрии 7</w:t>
      </w:r>
      <w:r w:rsidRPr="00A8392F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2406DF" w:rsidRPr="00A8392F" w:rsidRDefault="00535E1E" w:rsidP="002406DF">
      <w:pPr>
        <w:shd w:val="clear" w:color="auto" w:fill="FFFFFF"/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Глава 5. Четырехугольники (13</w:t>
      </w:r>
      <w:r w:rsidR="002406DF" w:rsidRPr="00A839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часов)</w:t>
      </w:r>
    </w:p>
    <w:p w:rsidR="002406DF" w:rsidRPr="00A8392F" w:rsidRDefault="002406DF" w:rsidP="002406D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8392F">
        <w:rPr>
          <w:rFonts w:ascii="Times New Roman" w:hAnsi="Times New Roman" w:cs="Times New Roman"/>
          <w:sz w:val="24"/>
          <w:szCs w:val="24"/>
        </w:rPr>
        <w:t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2406DF" w:rsidRPr="00A8392F" w:rsidRDefault="002406DF" w:rsidP="002406D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8392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8392F">
        <w:rPr>
          <w:rFonts w:ascii="Times New Roman" w:hAnsi="Times New Roman" w:cs="Times New Roman"/>
          <w:sz w:val="24"/>
          <w:szCs w:val="24"/>
        </w:rPr>
        <w:t> изучить наиболее важные виды четырехугольников — параллелограмм, прямоугольник, ромб, квадрат, трапецию; дать представление о фигурах, обладающих осевой или центральной симметрией.</w:t>
      </w:r>
      <w:r w:rsidRPr="00A8392F">
        <w:rPr>
          <w:rFonts w:ascii="Times New Roman" w:hAnsi="Times New Roman" w:cs="Times New Roman"/>
          <w:sz w:val="24"/>
          <w:szCs w:val="24"/>
        </w:rPr>
        <w:br/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  <w:r w:rsidRPr="00A8392F">
        <w:rPr>
          <w:rFonts w:ascii="Times New Roman" w:hAnsi="Times New Roman" w:cs="Times New Roman"/>
          <w:sz w:val="24"/>
          <w:szCs w:val="24"/>
        </w:rPr>
        <w:br/>
        <w:t>Осевая и центральная симметрии вводятся не как преобразование плоскости, а как свойства геометрических фигур, в частности четырехугольников. Рассмотрение этих понятий как движений плоскости состоится в 9 классе.</w:t>
      </w:r>
    </w:p>
    <w:p w:rsidR="002406DF" w:rsidRPr="00A8392F" w:rsidRDefault="00535E1E" w:rsidP="002406DF">
      <w:pPr>
        <w:shd w:val="clear" w:color="auto" w:fill="FFFFFF"/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Глава 6. Площадь (15</w:t>
      </w:r>
      <w:r w:rsidR="002406DF" w:rsidRPr="00A8392F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часов)</w:t>
      </w:r>
    </w:p>
    <w:p w:rsidR="002406DF" w:rsidRPr="00A8392F" w:rsidRDefault="002406DF" w:rsidP="002406D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8392F">
        <w:rPr>
          <w:rFonts w:ascii="Times New Roman" w:hAnsi="Times New Roman" w:cs="Times New Roman"/>
          <w:sz w:val="24"/>
          <w:szCs w:val="24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2406DF" w:rsidRPr="00A8392F" w:rsidRDefault="002406DF" w:rsidP="002406D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8392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8392F">
        <w:rPr>
          <w:rFonts w:ascii="Times New Roman" w:hAnsi="Times New Roman" w:cs="Times New Roman"/>
          <w:sz w:val="24"/>
          <w:szCs w:val="24"/>
        </w:rPr>
        <w:t> расширить и углубить полученные в 5—6 классах представления обучающихся об измерении и вычислении площадей; вывести формулы площадей прямоугольника, параллелограмма, треугольника, трапеции; доказать одну из гла</w:t>
      </w:r>
      <w:r>
        <w:rPr>
          <w:rFonts w:ascii="Times New Roman" w:hAnsi="Times New Roman" w:cs="Times New Roman"/>
          <w:sz w:val="24"/>
          <w:szCs w:val="24"/>
        </w:rPr>
        <w:t xml:space="preserve">вных теорем геометрии — теорему </w:t>
      </w:r>
      <w:r w:rsidRPr="00A8392F">
        <w:rPr>
          <w:rFonts w:ascii="Times New Roman" w:hAnsi="Times New Roman" w:cs="Times New Roman"/>
          <w:sz w:val="24"/>
          <w:szCs w:val="24"/>
        </w:rPr>
        <w:t>Пифагора.</w:t>
      </w:r>
      <w:r w:rsidRPr="00A8392F">
        <w:rPr>
          <w:rFonts w:ascii="Times New Roman" w:hAnsi="Times New Roman" w:cs="Times New Roman"/>
          <w:sz w:val="24"/>
          <w:szCs w:val="24"/>
        </w:rPr>
        <w:br/>
      </w:r>
      <w:r w:rsidRPr="00A8392F">
        <w:rPr>
          <w:rFonts w:ascii="Times New Roman" w:hAnsi="Times New Roman" w:cs="Times New Roman"/>
          <w:sz w:val="24"/>
          <w:szCs w:val="24"/>
        </w:rPr>
        <w:lastRenderedPageBreak/>
        <w:t xml:space="preserve"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квадрата, обоснование которой не является обязательным </w:t>
      </w:r>
      <w:proofErr w:type="gramStart"/>
      <w:r w:rsidRPr="00A8392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8392F">
        <w:rPr>
          <w:rFonts w:ascii="Times New Roman" w:hAnsi="Times New Roman" w:cs="Times New Roman"/>
          <w:sz w:val="24"/>
          <w:szCs w:val="24"/>
        </w:rPr>
        <w:t xml:space="preserve"> обучающихся. </w:t>
      </w:r>
      <w:r w:rsidRPr="00A8392F">
        <w:rPr>
          <w:rFonts w:ascii="Times New Roman" w:hAnsi="Times New Roman" w:cs="Times New Roman"/>
          <w:sz w:val="24"/>
          <w:szCs w:val="24"/>
        </w:rPr>
        <w:br/>
        <w:t>Нетрадиционной для школьного курса является теорема об отношении площадей треугольников, имеющих по равному углу. Она позволяет в дальнейшем дать простое доказательство признаков подобия треугольников. </w:t>
      </w:r>
      <w:r w:rsidRPr="00A8392F">
        <w:rPr>
          <w:rFonts w:ascii="Times New Roman" w:hAnsi="Times New Roman" w:cs="Times New Roman"/>
          <w:sz w:val="24"/>
          <w:szCs w:val="24"/>
        </w:rPr>
        <w:br/>
        <w:t>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</w:r>
    </w:p>
    <w:p w:rsidR="002406DF" w:rsidRPr="00A8392F" w:rsidRDefault="002406DF" w:rsidP="002406DF">
      <w:pPr>
        <w:shd w:val="clear" w:color="auto" w:fill="FFFFFF"/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A8392F">
        <w:rPr>
          <w:rFonts w:ascii="Times New Roman" w:hAnsi="Times New Roman" w:cs="Times New Roman"/>
          <w:b/>
          <w:bCs/>
          <w:sz w:val="24"/>
          <w:szCs w:val="24"/>
          <w:u w:val="single"/>
        </w:rPr>
        <w:t>Глава 7. Подобные треугольники (19 часов)</w:t>
      </w:r>
    </w:p>
    <w:p w:rsidR="002406DF" w:rsidRPr="00A8392F" w:rsidRDefault="002406DF" w:rsidP="002406D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8392F">
        <w:rPr>
          <w:rFonts w:ascii="Times New Roman" w:hAnsi="Times New Roman" w:cs="Times New Roman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2406DF" w:rsidRPr="00A8392F" w:rsidRDefault="002406DF" w:rsidP="002406D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8392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8392F">
        <w:rPr>
          <w:rFonts w:ascii="Times New Roman" w:hAnsi="Times New Roman" w:cs="Times New Roman"/>
          <w:sz w:val="24"/>
          <w:szCs w:val="24"/>
        </w:rPr>
        <w:t> 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</w:t>
      </w:r>
      <w:r w:rsidRPr="00A8392F">
        <w:rPr>
          <w:rFonts w:ascii="Times New Roman" w:hAnsi="Times New Roman" w:cs="Times New Roman"/>
          <w:sz w:val="24"/>
          <w:szCs w:val="24"/>
        </w:rPr>
        <w:br/>
        <w:t>Определение подобных треугольников дается не на основе преобразования подобия, а через равенство углов и пропорциональность сходственных сторон.</w:t>
      </w:r>
      <w:r w:rsidRPr="00A8392F">
        <w:rPr>
          <w:rFonts w:ascii="Times New Roman" w:hAnsi="Times New Roman" w:cs="Times New Roman"/>
          <w:sz w:val="24"/>
          <w:szCs w:val="24"/>
        </w:rPr>
        <w:br/>
        <w:t>Признаки подобия треугольников доказываются с помощью теоремы об отношении площадей треугольников, имеющих по равному углу.</w:t>
      </w:r>
      <w:r w:rsidRPr="00A8392F">
        <w:rPr>
          <w:rFonts w:ascii="Times New Roman" w:hAnsi="Times New Roman" w:cs="Times New Roman"/>
          <w:sz w:val="24"/>
          <w:szCs w:val="24"/>
        </w:rPr>
        <w:br/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прямоугольном треугольнике. Дается представление о методе подобия в задачах на построение.</w:t>
      </w:r>
      <w:r w:rsidRPr="00A8392F">
        <w:rPr>
          <w:rFonts w:ascii="Times New Roman" w:hAnsi="Times New Roman" w:cs="Times New Roman"/>
          <w:sz w:val="24"/>
          <w:szCs w:val="24"/>
        </w:rPr>
        <w:br/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2406DF" w:rsidRPr="00A8392F" w:rsidRDefault="002406DF" w:rsidP="002406DF">
      <w:pPr>
        <w:shd w:val="clear" w:color="auto" w:fill="FFFFFF"/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A8392F">
        <w:rPr>
          <w:rFonts w:ascii="Times New Roman" w:hAnsi="Times New Roman" w:cs="Times New Roman"/>
          <w:b/>
          <w:bCs/>
          <w:sz w:val="24"/>
          <w:szCs w:val="24"/>
          <w:u w:val="single"/>
        </w:rPr>
        <w:t>Глава 8. Окружность (17 часов)</w:t>
      </w:r>
    </w:p>
    <w:p w:rsidR="002406DF" w:rsidRPr="00A8392F" w:rsidRDefault="002406DF" w:rsidP="002406D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8392F">
        <w:rPr>
          <w:rFonts w:ascii="Times New Roman" w:hAnsi="Times New Roman" w:cs="Times New Roman"/>
          <w:sz w:val="24"/>
          <w:szCs w:val="24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2406DF" w:rsidRPr="00A8392F" w:rsidRDefault="002406DF" w:rsidP="002406D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8392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8392F">
        <w:rPr>
          <w:rFonts w:ascii="Times New Roman" w:hAnsi="Times New Roman" w:cs="Times New Roman"/>
          <w:sz w:val="24"/>
          <w:szCs w:val="24"/>
        </w:rPr>
        <w:t xml:space="preserve"> расширить сведения об окружности, полученные учащимися в 7 классе; изучить новые факты, связанные с окружностью; познакомить </w:t>
      </w:r>
      <w:proofErr w:type="gramStart"/>
      <w:r w:rsidRPr="00A839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392F">
        <w:rPr>
          <w:rFonts w:ascii="Times New Roman" w:hAnsi="Times New Roman" w:cs="Times New Roman"/>
          <w:sz w:val="24"/>
          <w:szCs w:val="24"/>
        </w:rPr>
        <w:t xml:space="preserve"> с четырьмя замечательными точками треугольника. </w:t>
      </w:r>
      <w:r w:rsidRPr="00A8392F">
        <w:rPr>
          <w:rFonts w:ascii="Times New Roman" w:hAnsi="Times New Roman" w:cs="Times New Roman"/>
          <w:sz w:val="24"/>
          <w:szCs w:val="24"/>
        </w:rPr>
        <w:br/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 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  <w:r w:rsidRPr="00A8392F">
        <w:rPr>
          <w:rFonts w:ascii="Times New Roman" w:hAnsi="Times New Roman" w:cs="Times New Roman"/>
          <w:sz w:val="24"/>
          <w:szCs w:val="24"/>
        </w:rPr>
        <w:br/>
      </w:r>
      <w:r w:rsidRPr="00A8392F">
        <w:rPr>
          <w:rFonts w:ascii="Times New Roman" w:hAnsi="Times New Roman" w:cs="Times New Roman"/>
          <w:sz w:val="24"/>
          <w:szCs w:val="24"/>
        </w:rPr>
        <w:lastRenderedPageBreak/>
        <w:t>Наряду с теоремами об окружностях, вписанной в треугольник и описанной около него, рассматриваются свойство сторон описанного четырехугольника и свойство углов вписанного четырехугольника.</w:t>
      </w:r>
    </w:p>
    <w:p w:rsidR="002406DF" w:rsidRPr="00A8392F" w:rsidRDefault="002406DF" w:rsidP="002406DF">
      <w:pPr>
        <w:shd w:val="clear" w:color="auto" w:fill="FFFFFF"/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9. Повторение. Решение задач. (2</w:t>
      </w:r>
      <w:r w:rsidRPr="00A839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часа)</w:t>
      </w:r>
    </w:p>
    <w:p w:rsidR="002406DF" w:rsidRDefault="002406DF" w:rsidP="002406D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8392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8392F">
        <w:rPr>
          <w:rFonts w:ascii="Times New Roman" w:hAnsi="Times New Roman" w:cs="Times New Roman"/>
          <w:sz w:val="24"/>
          <w:szCs w:val="24"/>
        </w:rPr>
        <w:t> Повторение, обобщение и систематизация знаний, умений и навыков за курс геометрии 8 класса.</w:t>
      </w:r>
    </w:p>
    <w:p w:rsidR="002406DF" w:rsidRDefault="002406DF" w:rsidP="002406D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92F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 изучения учебного предмета</w:t>
      </w:r>
    </w:p>
    <w:p w:rsidR="002406DF" w:rsidRPr="00D81FDB" w:rsidRDefault="002406DF" w:rsidP="002406DF">
      <w:pPr>
        <w:pStyle w:val="Default"/>
        <w:spacing w:after="193"/>
        <w:ind w:left="420"/>
        <w:rPr>
          <w:b/>
          <w:i/>
        </w:rPr>
      </w:pPr>
      <w:r w:rsidRPr="00D81FDB">
        <w:rPr>
          <w:b/>
          <w:i/>
        </w:rPr>
        <w:t>Обучающийся научится:</w:t>
      </w:r>
    </w:p>
    <w:p w:rsidR="002406DF" w:rsidRPr="00154C62" w:rsidRDefault="002406DF" w:rsidP="002406DF">
      <w:pPr>
        <w:pStyle w:val="Default"/>
        <w:numPr>
          <w:ilvl w:val="0"/>
          <w:numId w:val="48"/>
        </w:numPr>
        <w:spacing w:after="193"/>
      </w:pPr>
      <w:r w:rsidRPr="00154C62">
        <w:t xml:space="preserve">распознавать и изображать на чертежах и рисунках геометрические фигуры и их конфигурации; </w:t>
      </w:r>
    </w:p>
    <w:p w:rsidR="002406DF" w:rsidRPr="00154C62" w:rsidRDefault="002406DF" w:rsidP="002406DF">
      <w:pPr>
        <w:pStyle w:val="Default"/>
        <w:numPr>
          <w:ilvl w:val="0"/>
          <w:numId w:val="48"/>
        </w:numPr>
        <w:spacing w:after="193"/>
      </w:pPr>
      <w:r w:rsidRPr="00154C62">
        <w:t xml:space="preserve">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подобие); </w:t>
      </w:r>
    </w:p>
    <w:p w:rsidR="002406DF" w:rsidRPr="00154C62" w:rsidRDefault="002406DF" w:rsidP="002406DF">
      <w:pPr>
        <w:pStyle w:val="Default"/>
        <w:numPr>
          <w:ilvl w:val="0"/>
          <w:numId w:val="48"/>
        </w:numPr>
        <w:spacing w:after="193"/>
      </w:pPr>
      <w:r w:rsidRPr="00154C62">
        <w:t xml:space="preserve">оперировать с начальными понятиями тригонометрии и выполнять элементарные операции над функциями углов; </w:t>
      </w:r>
    </w:p>
    <w:p w:rsidR="002406DF" w:rsidRPr="00154C62" w:rsidRDefault="002406DF" w:rsidP="002406DF">
      <w:pPr>
        <w:pStyle w:val="Default"/>
        <w:numPr>
          <w:ilvl w:val="0"/>
          <w:numId w:val="48"/>
        </w:numPr>
      </w:pPr>
      <w:r w:rsidRPr="00154C62">
        <w:t xml:space="preserve">решать задачи на доказательство, опираясь на изученные свойства фигур и отношений между ними и применяя изученные методы доказательств; </w:t>
      </w:r>
    </w:p>
    <w:p w:rsidR="002406DF" w:rsidRPr="00154C62" w:rsidRDefault="002406DF" w:rsidP="002406DF">
      <w:pPr>
        <w:pStyle w:val="Default"/>
        <w:rPr>
          <w:color w:val="auto"/>
        </w:rPr>
      </w:pPr>
    </w:p>
    <w:p w:rsidR="002406DF" w:rsidRPr="00154C62" w:rsidRDefault="002406DF" w:rsidP="002406DF">
      <w:pPr>
        <w:pStyle w:val="Default"/>
        <w:numPr>
          <w:ilvl w:val="0"/>
          <w:numId w:val="48"/>
        </w:numPr>
        <w:spacing w:after="191"/>
        <w:rPr>
          <w:color w:val="auto"/>
        </w:rPr>
      </w:pPr>
      <w:r w:rsidRPr="00154C62">
        <w:rPr>
          <w:color w:val="auto"/>
        </w:rPr>
        <w:t xml:space="preserve">решать несложные задачи на построение, применяя основные алгоритмы построения с помощью циркуля и линейки; </w:t>
      </w:r>
    </w:p>
    <w:p w:rsidR="002406DF" w:rsidRPr="00154C62" w:rsidRDefault="002406DF" w:rsidP="002406DF">
      <w:pPr>
        <w:pStyle w:val="Default"/>
        <w:numPr>
          <w:ilvl w:val="0"/>
          <w:numId w:val="48"/>
        </w:numPr>
        <w:rPr>
          <w:color w:val="auto"/>
        </w:rPr>
      </w:pPr>
      <w:r w:rsidRPr="00154C62">
        <w:rPr>
          <w:color w:val="auto"/>
        </w:rPr>
        <w:t>решать простейшие планиметрические задачи в пространстве</w:t>
      </w:r>
      <w:r>
        <w:rPr>
          <w:color w:val="auto"/>
        </w:rPr>
        <w:t>;</w:t>
      </w:r>
      <w:r w:rsidRPr="00154C62">
        <w:rPr>
          <w:color w:val="auto"/>
        </w:rPr>
        <w:t xml:space="preserve"> </w:t>
      </w:r>
    </w:p>
    <w:p w:rsidR="002406DF" w:rsidRPr="00154C62" w:rsidRDefault="002406DF" w:rsidP="002406DF">
      <w:pPr>
        <w:pStyle w:val="Default"/>
        <w:numPr>
          <w:ilvl w:val="0"/>
          <w:numId w:val="48"/>
        </w:numPr>
        <w:spacing w:after="191"/>
        <w:rPr>
          <w:color w:val="auto"/>
        </w:rPr>
      </w:pPr>
      <w:r w:rsidRPr="00154C62">
        <w:rPr>
          <w:iCs/>
          <w:color w:val="auto"/>
        </w:rPr>
        <w:t xml:space="preserve">овладеть методами решения задач на вычисления и доказательства: методом от противного, методом подобия, методом перебора вариантов; </w:t>
      </w:r>
    </w:p>
    <w:p w:rsidR="002406DF" w:rsidRPr="00154C62" w:rsidRDefault="002406DF" w:rsidP="002406DF">
      <w:pPr>
        <w:pStyle w:val="Default"/>
        <w:numPr>
          <w:ilvl w:val="0"/>
          <w:numId w:val="48"/>
        </w:numPr>
        <w:spacing w:after="191"/>
        <w:rPr>
          <w:color w:val="auto"/>
        </w:rPr>
      </w:pPr>
      <w:r w:rsidRPr="00154C62">
        <w:rPr>
          <w:iCs/>
          <w:color w:val="auto"/>
        </w:rPr>
        <w:t xml:space="preserve">овладеть традиционной схемой решения задач на построение с помощью циркуля и линейки: анализ, построение, доказательство и исследование; </w:t>
      </w:r>
    </w:p>
    <w:p w:rsidR="002406DF" w:rsidRPr="00154C62" w:rsidRDefault="002406DF" w:rsidP="002406DF">
      <w:pPr>
        <w:pStyle w:val="Default"/>
        <w:numPr>
          <w:ilvl w:val="0"/>
          <w:numId w:val="48"/>
        </w:numPr>
        <w:spacing w:after="193"/>
        <w:rPr>
          <w:color w:val="auto"/>
        </w:rPr>
      </w:pPr>
      <w:r w:rsidRPr="00154C62">
        <w:rPr>
          <w:color w:val="auto"/>
        </w:rPr>
        <w:t xml:space="preserve"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 </w:t>
      </w:r>
    </w:p>
    <w:p w:rsidR="002406DF" w:rsidRPr="00154C62" w:rsidRDefault="002406DF" w:rsidP="002406DF">
      <w:pPr>
        <w:pStyle w:val="Default"/>
        <w:numPr>
          <w:ilvl w:val="0"/>
          <w:numId w:val="48"/>
        </w:numPr>
        <w:spacing w:after="193"/>
        <w:rPr>
          <w:color w:val="auto"/>
        </w:rPr>
      </w:pPr>
      <w:r w:rsidRPr="00154C62">
        <w:rPr>
          <w:color w:val="auto"/>
        </w:rPr>
        <w:t xml:space="preserve">вычислять площади треугольников, прямоугольников, параллелограммов, трапеций; </w:t>
      </w:r>
    </w:p>
    <w:p w:rsidR="002406DF" w:rsidRPr="00154C62" w:rsidRDefault="002406DF" w:rsidP="002406DF">
      <w:pPr>
        <w:pStyle w:val="Default"/>
        <w:numPr>
          <w:ilvl w:val="0"/>
          <w:numId w:val="48"/>
        </w:numPr>
        <w:spacing w:after="193"/>
        <w:rPr>
          <w:color w:val="auto"/>
        </w:rPr>
      </w:pPr>
      <w:r w:rsidRPr="00154C62">
        <w:rPr>
          <w:color w:val="auto"/>
        </w:rPr>
        <w:t xml:space="preserve">вычислять длины линейных элементов фигур и их углы, используя формулы площадей фигур; </w:t>
      </w:r>
    </w:p>
    <w:p w:rsidR="002406DF" w:rsidRDefault="002406DF" w:rsidP="002406DF">
      <w:pPr>
        <w:pStyle w:val="Default"/>
        <w:numPr>
          <w:ilvl w:val="0"/>
          <w:numId w:val="48"/>
        </w:numPr>
        <w:spacing w:after="193"/>
        <w:rPr>
          <w:color w:val="auto"/>
          <w:sz w:val="23"/>
          <w:szCs w:val="23"/>
        </w:rPr>
      </w:pPr>
      <w:r w:rsidRPr="00154C62">
        <w:rPr>
          <w:color w:val="auto"/>
        </w:rPr>
        <w:t>решать задачи на доказательство с использованием формул площадей фигур</w:t>
      </w:r>
      <w:r>
        <w:rPr>
          <w:color w:val="auto"/>
        </w:rPr>
        <w:t>.</w:t>
      </w:r>
    </w:p>
    <w:p w:rsidR="002406DF" w:rsidRPr="00AA43E9" w:rsidRDefault="002406DF" w:rsidP="002406DF">
      <w:pPr>
        <w:ind w:left="420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AA43E9"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AA43E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получит возможность:</w:t>
      </w:r>
    </w:p>
    <w:p w:rsidR="002406DF" w:rsidRPr="00AA43E9" w:rsidRDefault="002406DF" w:rsidP="002406DF">
      <w:pPr>
        <w:pStyle w:val="aa"/>
        <w:numPr>
          <w:ilvl w:val="0"/>
          <w:numId w:val="49"/>
        </w:numPr>
        <w:spacing w:after="200" w:line="276" w:lineRule="auto"/>
        <w:contextualSpacing/>
        <w:rPr>
          <w:iCs/>
          <w:sz w:val="24"/>
          <w:szCs w:val="24"/>
        </w:rPr>
      </w:pPr>
      <w:r w:rsidRPr="00AA43E9">
        <w:rPr>
          <w:iCs/>
          <w:sz w:val="24"/>
          <w:szCs w:val="24"/>
        </w:rPr>
        <w:t>вычислять площади фигур, составленных из двух или более прямоугольни</w:t>
      </w:r>
      <w:r w:rsidRPr="00AA43E9">
        <w:rPr>
          <w:iCs/>
          <w:sz w:val="24"/>
          <w:szCs w:val="24"/>
        </w:rPr>
        <w:softHyphen/>
        <w:t>ков, параллело</w:t>
      </w:r>
      <w:r w:rsidRPr="00AA43E9">
        <w:rPr>
          <w:iCs/>
          <w:sz w:val="24"/>
          <w:szCs w:val="24"/>
        </w:rPr>
        <w:softHyphen/>
        <w:t>граммов, треугольников, круга и сектора;</w:t>
      </w:r>
    </w:p>
    <w:p w:rsidR="002406DF" w:rsidRPr="00AA43E9" w:rsidRDefault="002406DF" w:rsidP="002406DF">
      <w:pPr>
        <w:pStyle w:val="aa"/>
        <w:numPr>
          <w:ilvl w:val="0"/>
          <w:numId w:val="49"/>
        </w:numPr>
        <w:spacing w:after="200" w:line="276" w:lineRule="auto"/>
        <w:contextualSpacing/>
        <w:rPr>
          <w:bCs/>
          <w:iCs/>
          <w:sz w:val="24"/>
          <w:szCs w:val="24"/>
        </w:rPr>
      </w:pPr>
      <w:r w:rsidRPr="00AA43E9">
        <w:rPr>
          <w:iCs/>
          <w:sz w:val="24"/>
          <w:szCs w:val="24"/>
        </w:rPr>
        <w:t xml:space="preserve">вычислять площади многоугольников, используя отношения </w:t>
      </w:r>
      <w:r w:rsidRPr="00AA43E9">
        <w:rPr>
          <w:bCs/>
          <w:iCs/>
          <w:sz w:val="24"/>
          <w:szCs w:val="24"/>
        </w:rPr>
        <w:t>равновелико</w:t>
      </w:r>
      <w:r w:rsidRPr="00AA43E9">
        <w:rPr>
          <w:bCs/>
          <w:iCs/>
          <w:sz w:val="24"/>
          <w:szCs w:val="24"/>
        </w:rPr>
        <w:softHyphen/>
        <w:t xml:space="preserve">сти и  </w:t>
      </w:r>
      <w:proofErr w:type="spellStart"/>
      <w:r w:rsidRPr="00AA43E9">
        <w:rPr>
          <w:bCs/>
          <w:iCs/>
          <w:sz w:val="24"/>
          <w:szCs w:val="24"/>
        </w:rPr>
        <w:t>равносос</w:t>
      </w:r>
      <w:r w:rsidRPr="00AA43E9">
        <w:rPr>
          <w:bCs/>
          <w:iCs/>
          <w:sz w:val="24"/>
          <w:szCs w:val="24"/>
        </w:rPr>
        <w:softHyphen/>
        <w:t>тавленности</w:t>
      </w:r>
      <w:proofErr w:type="spellEnd"/>
      <w:r w:rsidRPr="00AA43E9">
        <w:rPr>
          <w:bCs/>
          <w:iCs/>
          <w:sz w:val="24"/>
          <w:szCs w:val="24"/>
        </w:rPr>
        <w:t>;</w:t>
      </w:r>
    </w:p>
    <w:p w:rsidR="002406DF" w:rsidRDefault="002406DF" w:rsidP="002406DF">
      <w:pPr>
        <w:pStyle w:val="af1"/>
        <w:numPr>
          <w:ilvl w:val="0"/>
          <w:numId w:val="49"/>
        </w:numPr>
        <w:spacing w:line="276" w:lineRule="auto"/>
        <w:jc w:val="left"/>
        <w:rPr>
          <w:sz w:val="24"/>
          <w:szCs w:val="24"/>
        </w:rPr>
      </w:pPr>
      <w:r w:rsidRPr="00CD31EC">
        <w:rPr>
          <w:sz w:val="24"/>
          <w:szCs w:val="24"/>
        </w:rPr>
        <w:lastRenderedPageBreak/>
        <w:t>применять алгебраический и тригонометрический аппарат и идеи движе</w:t>
      </w:r>
      <w:r w:rsidRPr="00CD31EC">
        <w:rPr>
          <w:sz w:val="24"/>
          <w:szCs w:val="24"/>
        </w:rPr>
        <w:softHyphen/>
        <w:t>ния при реше</w:t>
      </w:r>
      <w:r>
        <w:rPr>
          <w:sz w:val="24"/>
          <w:szCs w:val="24"/>
        </w:rPr>
        <w:softHyphen/>
      </w:r>
      <w:r w:rsidRPr="00AA43E9">
        <w:rPr>
          <w:sz w:val="24"/>
          <w:szCs w:val="24"/>
        </w:rPr>
        <w:t>нии задач на вычисление площадей многоугольников.</w:t>
      </w:r>
    </w:p>
    <w:p w:rsidR="002406DF" w:rsidRDefault="002406DF" w:rsidP="002406DF">
      <w:pPr>
        <w:pStyle w:val="af1"/>
        <w:numPr>
          <w:ilvl w:val="0"/>
          <w:numId w:val="49"/>
        </w:numPr>
        <w:spacing w:line="276" w:lineRule="auto"/>
        <w:jc w:val="left"/>
        <w:rPr>
          <w:sz w:val="24"/>
          <w:szCs w:val="24"/>
        </w:rPr>
      </w:pPr>
    </w:p>
    <w:p w:rsidR="002406DF" w:rsidRPr="009C275A" w:rsidRDefault="002406DF" w:rsidP="002406DF">
      <w:pPr>
        <w:pStyle w:val="af1"/>
        <w:spacing w:line="276" w:lineRule="auto"/>
        <w:ind w:left="7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9C275A">
        <w:rPr>
          <w:b/>
          <w:u w:val="single"/>
        </w:rPr>
        <w:t xml:space="preserve">Описание учебно-методического комплекта. </w:t>
      </w:r>
    </w:p>
    <w:p w:rsidR="002406DF" w:rsidRDefault="002406DF" w:rsidP="002406D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C275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Т.А.Бурмистрова, </w:t>
      </w:r>
      <w:r w:rsidRPr="009C275A">
        <w:rPr>
          <w:rFonts w:ascii="Times New Roman" w:hAnsi="Times New Roman" w:cs="Times New Roman"/>
          <w:sz w:val="24"/>
          <w:szCs w:val="24"/>
        </w:rPr>
        <w:t xml:space="preserve"> Геометрия. «Сборник рабочих программ» </w:t>
      </w:r>
      <w:proofErr w:type="spellStart"/>
      <w:r w:rsidRPr="009C275A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9C275A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9C275A">
        <w:rPr>
          <w:rFonts w:ascii="Times New Roman" w:hAnsi="Times New Roman" w:cs="Times New Roman"/>
          <w:sz w:val="24"/>
          <w:szCs w:val="24"/>
        </w:rPr>
        <w:t>общеобразов</w:t>
      </w:r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9C275A">
        <w:rPr>
          <w:rFonts w:ascii="Times New Roman" w:hAnsi="Times New Roman" w:cs="Times New Roman"/>
          <w:sz w:val="24"/>
          <w:szCs w:val="24"/>
        </w:rPr>
        <w:t>. учрежд.-М.:Просвещение,2014</w:t>
      </w:r>
    </w:p>
    <w:p w:rsidR="002406DF" w:rsidRDefault="002406DF" w:rsidP="002406D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C275A">
        <w:rPr>
          <w:rFonts w:ascii="Times New Roman" w:hAnsi="Times New Roman" w:cs="Times New Roman"/>
          <w:sz w:val="24"/>
          <w:szCs w:val="24"/>
        </w:rPr>
        <w:t>2.</w:t>
      </w:r>
      <w:r w:rsidRPr="009C275A">
        <w:rPr>
          <w:rStyle w:val="c1"/>
          <w:color w:val="000000"/>
          <w:sz w:val="24"/>
          <w:szCs w:val="24"/>
        </w:rPr>
        <w:t xml:space="preserve"> </w:t>
      </w:r>
      <w:r w:rsidRPr="009C27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Л.А. </w:t>
      </w:r>
      <w:proofErr w:type="spellStart"/>
      <w:r w:rsidRPr="009C27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9C27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«Геометрия  7 – 9» </w:t>
      </w:r>
      <w:proofErr w:type="spellStart"/>
      <w:r w:rsidRPr="009C27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9C27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C27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</w:t>
      </w:r>
      <w:proofErr w:type="spellEnd"/>
      <w:r w:rsidRPr="009C27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.// Л.С. </w:t>
      </w:r>
      <w:proofErr w:type="spellStart"/>
      <w:r w:rsidRPr="009C27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9C27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В.Ф. Бутузов, С.Б. Кадомцев и др.-М.: Просвещение, 2016</w:t>
      </w:r>
      <w:r w:rsidR="00D733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A05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3.Л.А.Атанасян. «Изучаем геометрию в 7 – 9 классах»</w:t>
      </w:r>
    </w:p>
    <w:p w:rsidR="002406DF" w:rsidRPr="009C275A" w:rsidRDefault="002406DF" w:rsidP="002406D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05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Н.Б.Мельникова, Г.А.Захарова.  Дидактические материалы по геометрии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обучающие работы, математические диктанты, тематические проверочные работы, контрольные работы). - Москва, «Экзамен», 2017.</w:t>
      </w:r>
    </w:p>
    <w:p w:rsidR="002406DF" w:rsidRPr="000817E2" w:rsidRDefault="002406DF" w:rsidP="002406D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36E75" w:rsidRPr="00460A2B" w:rsidRDefault="00636E75" w:rsidP="00636E7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</w:rPr>
        <w:sectPr w:rsidR="00636E75" w:rsidRPr="00460A2B" w:rsidSect="00A86E40">
          <w:footerReference w:type="even" r:id="rId8"/>
          <w:footerReference w:type="default" r:id="rId9"/>
          <w:pgSz w:w="11906" w:h="16838"/>
          <w:pgMar w:top="426" w:right="1701" w:bottom="709" w:left="426" w:header="708" w:footer="362" w:gutter="0"/>
          <w:cols w:space="708"/>
          <w:titlePg/>
          <w:docGrid w:linePitch="360"/>
        </w:sectPr>
      </w:pPr>
    </w:p>
    <w:p w:rsidR="00636E75" w:rsidRPr="00C70A3D" w:rsidRDefault="00636E75" w:rsidP="00636E75">
      <w:pPr>
        <w:ind w:left="398"/>
        <w:jc w:val="center"/>
        <w:rPr>
          <w:rFonts w:ascii="Times New Roman" w:hAnsi="Times New Roman" w:cs="Times New Roman"/>
          <w:b/>
          <w:sz w:val="28"/>
        </w:rPr>
      </w:pPr>
      <w:r w:rsidRPr="00460A2B">
        <w:rPr>
          <w:rFonts w:ascii="Times New Roman" w:hAnsi="Times New Roman"/>
        </w:rPr>
        <w:lastRenderedPageBreak/>
        <w:br/>
      </w:r>
      <w:r w:rsidRPr="00C70A3D">
        <w:rPr>
          <w:rFonts w:ascii="Times New Roman" w:hAnsi="Times New Roman" w:cs="Times New Roman"/>
          <w:b/>
          <w:sz w:val="28"/>
        </w:rPr>
        <w:t>КАЛЕНДАРНО-ТЕМАТИЧЕСКОЕ ПЛАНИРОВАНИЕ</w:t>
      </w:r>
    </w:p>
    <w:tbl>
      <w:tblPr>
        <w:tblW w:w="163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"/>
        <w:gridCol w:w="480"/>
        <w:gridCol w:w="1701"/>
        <w:gridCol w:w="637"/>
        <w:gridCol w:w="2765"/>
        <w:gridCol w:w="2410"/>
        <w:gridCol w:w="81"/>
        <w:gridCol w:w="2045"/>
        <w:gridCol w:w="2270"/>
        <w:gridCol w:w="81"/>
        <w:gridCol w:w="2044"/>
        <w:gridCol w:w="707"/>
      </w:tblGrid>
      <w:tr w:rsidR="00636E75" w:rsidRPr="00460A2B" w:rsidTr="0042372C">
        <w:trPr>
          <w:trHeight w:val="278"/>
        </w:trPr>
        <w:tc>
          <w:tcPr>
            <w:tcW w:w="540" w:type="dxa"/>
            <w:vMerge w:val="restart"/>
            <w:vAlign w:val="center"/>
          </w:tcPr>
          <w:p w:rsidR="00636E75" w:rsidRPr="00460A2B" w:rsidRDefault="00636E75" w:rsidP="004237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0A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60A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460A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460A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20" w:type="dxa"/>
            <w:gridSpan w:val="2"/>
            <w:vAlign w:val="center"/>
          </w:tcPr>
          <w:p w:rsidR="00636E75" w:rsidRPr="00882F6B" w:rsidRDefault="00636E75" w:rsidP="004237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F6B">
              <w:rPr>
                <w:rFonts w:ascii="Times New Roman" w:hAnsi="Times New Roman" w:cs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701" w:type="dxa"/>
            <w:vMerge w:val="restart"/>
            <w:vAlign w:val="center"/>
          </w:tcPr>
          <w:p w:rsidR="00636E75" w:rsidRPr="00882F6B" w:rsidRDefault="00636E75" w:rsidP="004237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F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раздела, тема урока </w:t>
            </w:r>
          </w:p>
        </w:tc>
        <w:tc>
          <w:tcPr>
            <w:tcW w:w="637" w:type="dxa"/>
            <w:vMerge w:val="restart"/>
          </w:tcPr>
          <w:p w:rsidR="00636E75" w:rsidRPr="00882F6B" w:rsidRDefault="00636E75" w:rsidP="0042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6B">
              <w:rPr>
                <w:rFonts w:ascii="Times New Roman" w:hAnsi="Times New Roman" w:cs="Times New Roman"/>
                <w:sz w:val="20"/>
                <w:szCs w:val="20"/>
              </w:rPr>
              <w:t xml:space="preserve">Кол </w:t>
            </w:r>
            <w:proofErr w:type="gramStart"/>
            <w:r w:rsidRPr="00882F6B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882F6B">
              <w:rPr>
                <w:rFonts w:ascii="Times New Roman" w:hAnsi="Times New Roman" w:cs="Times New Roman"/>
                <w:sz w:val="20"/>
                <w:szCs w:val="20"/>
              </w:rPr>
              <w:t>о часов</w:t>
            </w:r>
          </w:p>
        </w:tc>
        <w:tc>
          <w:tcPr>
            <w:tcW w:w="11696" w:type="dxa"/>
            <w:gridSpan w:val="7"/>
            <w:vAlign w:val="center"/>
          </w:tcPr>
          <w:p w:rsidR="00636E75" w:rsidRPr="00882F6B" w:rsidRDefault="00636E75" w:rsidP="004237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F6B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707" w:type="dxa"/>
            <w:vMerge w:val="restart"/>
          </w:tcPr>
          <w:p w:rsidR="00636E75" w:rsidRPr="00882F6B" w:rsidRDefault="00636E75" w:rsidP="004237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882F6B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</w:t>
            </w:r>
          </w:p>
        </w:tc>
      </w:tr>
      <w:tr w:rsidR="00636E75" w:rsidRPr="00460A2B" w:rsidTr="0042372C">
        <w:trPr>
          <w:trHeight w:val="278"/>
        </w:trPr>
        <w:tc>
          <w:tcPr>
            <w:tcW w:w="540" w:type="dxa"/>
            <w:vMerge/>
            <w:vAlign w:val="center"/>
          </w:tcPr>
          <w:p w:rsidR="00636E75" w:rsidRPr="00460A2B" w:rsidRDefault="00636E75" w:rsidP="004237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636E75" w:rsidRPr="00882F6B" w:rsidRDefault="00636E75" w:rsidP="0042372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882F6B">
              <w:rPr>
                <w:rFonts w:ascii="Times New Roman" w:hAnsi="Times New Roman" w:cs="Times New Roman"/>
                <w:bCs/>
                <w:sz w:val="17"/>
                <w:szCs w:val="17"/>
              </w:rPr>
              <w:t>План</w:t>
            </w:r>
          </w:p>
        </w:tc>
        <w:tc>
          <w:tcPr>
            <w:tcW w:w="480" w:type="dxa"/>
            <w:vMerge w:val="restart"/>
            <w:vAlign w:val="center"/>
          </w:tcPr>
          <w:p w:rsidR="00636E75" w:rsidRPr="00882F6B" w:rsidRDefault="00636E75" w:rsidP="0042372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882F6B">
              <w:rPr>
                <w:rFonts w:ascii="Times New Roman" w:hAnsi="Times New Roman" w:cs="Times New Roman"/>
                <w:bCs/>
                <w:sz w:val="17"/>
                <w:szCs w:val="17"/>
              </w:rPr>
              <w:t>Факт</w:t>
            </w:r>
          </w:p>
        </w:tc>
        <w:tc>
          <w:tcPr>
            <w:tcW w:w="1701" w:type="dxa"/>
            <w:vMerge/>
            <w:vAlign w:val="center"/>
          </w:tcPr>
          <w:p w:rsidR="00636E75" w:rsidRPr="00882F6B" w:rsidRDefault="00636E75" w:rsidP="004237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</w:tcPr>
          <w:p w:rsidR="00636E75" w:rsidRPr="00882F6B" w:rsidRDefault="00636E75" w:rsidP="004237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65" w:type="dxa"/>
            <w:vMerge w:val="restart"/>
            <w:vAlign w:val="center"/>
          </w:tcPr>
          <w:p w:rsidR="00636E75" w:rsidRPr="00882F6B" w:rsidRDefault="00636E75" w:rsidP="004237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F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предметные</w:t>
            </w:r>
          </w:p>
        </w:tc>
        <w:tc>
          <w:tcPr>
            <w:tcW w:w="2410" w:type="dxa"/>
            <w:vMerge w:val="restart"/>
            <w:vAlign w:val="center"/>
          </w:tcPr>
          <w:p w:rsidR="00636E75" w:rsidRPr="00882F6B" w:rsidRDefault="00636E75" w:rsidP="004237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F6B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личностные</w:t>
            </w:r>
          </w:p>
        </w:tc>
        <w:tc>
          <w:tcPr>
            <w:tcW w:w="6521" w:type="dxa"/>
            <w:gridSpan w:val="5"/>
            <w:vAlign w:val="center"/>
          </w:tcPr>
          <w:p w:rsidR="00636E75" w:rsidRPr="00882F6B" w:rsidRDefault="00636E75" w:rsidP="004237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82F6B">
              <w:rPr>
                <w:rFonts w:ascii="Times New Roman" w:hAnsi="Times New Roman" w:cs="Times New Roman"/>
                <w:bCs/>
                <w:sz w:val="20"/>
                <w:szCs w:val="20"/>
              </w:rPr>
              <w:t>метапредметные</w:t>
            </w:r>
            <w:proofErr w:type="spellEnd"/>
            <w:r w:rsidRPr="00882F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универсальных учебных действий (УУД)</w:t>
            </w:r>
          </w:p>
        </w:tc>
        <w:tc>
          <w:tcPr>
            <w:tcW w:w="707" w:type="dxa"/>
            <w:vMerge/>
          </w:tcPr>
          <w:p w:rsidR="00636E75" w:rsidRPr="00882F6B" w:rsidRDefault="00636E75" w:rsidP="004237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6E75" w:rsidRPr="00460A2B" w:rsidTr="0042372C">
        <w:trPr>
          <w:trHeight w:val="277"/>
        </w:trPr>
        <w:tc>
          <w:tcPr>
            <w:tcW w:w="540" w:type="dxa"/>
            <w:vMerge/>
            <w:vAlign w:val="center"/>
          </w:tcPr>
          <w:p w:rsidR="00636E75" w:rsidRPr="00460A2B" w:rsidRDefault="00636E75" w:rsidP="004237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636E75" w:rsidRPr="00882F6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636E75" w:rsidRPr="00882F6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36E75" w:rsidRPr="00882F6B" w:rsidRDefault="00636E75" w:rsidP="004237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</w:tcPr>
          <w:p w:rsidR="00636E75" w:rsidRPr="00882F6B" w:rsidRDefault="00636E75" w:rsidP="0042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vMerge/>
            <w:vAlign w:val="center"/>
          </w:tcPr>
          <w:p w:rsidR="00636E75" w:rsidRPr="00882F6B" w:rsidRDefault="00636E75" w:rsidP="004237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36E75" w:rsidRPr="00882F6B" w:rsidRDefault="00636E75" w:rsidP="004237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36E75" w:rsidRPr="00882F6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F6B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</w:t>
            </w:r>
          </w:p>
        </w:tc>
        <w:tc>
          <w:tcPr>
            <w:tcW w:w="2270" w:type="dxa"/>
            <w:vAlign w:val="center"/>
          </w:tcPr>
          <w:p w:rsidR="00636E75" w:rsidRPr="00882F6B" w:rsidRDefault="00636E75" w:rsidP="0042372C">
            <w:pPr>
              <w:ind w:hanging="1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F6B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регулятивные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882F6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882F6B">
              <w:rPr>
                <w:rFonts w:ascii="Times New Roman" w:hAnsi="Times New Roman" w:cs="Times New Roman"/>
                <w:bCs/>
                <w:sz w:val="19"/>
                <w:szCs w:val="19"/>
              </w:rPr>
              <w:t>коммуникативные</w:t>
            </w:r>
          </w:p>
        </w:tc>
        <w:tc>
          <w:tcPr>
            <w:tcW w:w="707" w:type="dxa"/>
            <w:vMerge/>
          </w:tcPr>
          <w:p w:rsidR="00636E75" w:rsidRPr="00882F6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636E75" w:rsidRPr="00460A2B" w:rsidTr="0042372C">
        <w:trPr>
          <w:trHeight w:val="277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0A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</w:t>
            </w:r>
          </w:p>
        </w:tc>
        <w:tc>
          <w:tcPr>
            <w:tcW w:w="637" w:type="dxa"/>
          </w:tcPr>
          <w:p w:rsidR="00636E75" w:rsidRPr="00C871D0" w:rsidRDefault="00636E75" w:rsidP="0042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636E75" w:rsidRPr="006F25AC" w:rsidRDefault="00636E75" w:rsidP="0042372C">
            <w:pPr>
              <w:pStyle w:val="ab"/>
              <w:spacing w:after="0"/>
              <w:rPr>
                <w:iCs/>
                <w:sz w:val="20"/>
                <w:szCs w:val="20"/>
              </w:rPr>
            </w:pPr>
            <w:r w:rsidRPr="006F25AC">
              <w:rPr>
                <w:iCs/>
                <w:sz w:val="20"/>
                <w:szCs w:val="20"/>
              </w:rPr>
              <w:t>знать и уметь применять теоремы о треугольниках при решении простейших задач</w:t>
            </w:r>
          </w:p>
        </w:tc>
        <w:tc>
          <w:tcPr>
            <w:tcW w:w="2410" w:type="dxa"/>
          </w:tcPr>
          <w:p w:rsidR="00636E75" w:rsidRPr="006F25AC" w:rsidRDefault="00636E75" w:rsidP="0042372C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6F25AC">
              <w:rPr>
                <w:sz w:val="20"/>
                <w:szCs w:val="20"/>
              </w:rPr>
              <w:t>Выражать положительное от</w:t>
            </w:r>
            <w:r w:rsidRPr="006F25AC">
              <w:rPr>
                <w:sz w:val="20"/>
                <w:szCs w:val="20"/>
              </w:rPr>
              <w:softHyphen/>
              <w:t>ношение к процессу познания; применять правила делового сотрудничества; оценивать  свою учебную деятельность</w:t>
            </w:r>
          </w:p>
        </w:tc>
        <w:tc>
          <w:tcPr>
            <w:tcW w:w="2126" w:type="dxa"/>
            <w:gridSpan w:val="2"/>
          </w:tcPr>
          <w:p w:rsidR="00636E75" w:rsidRPr="006F25AC" w:rsidRDefault="00636E75" w:rsidP="0042372C">
            <w:pPr>
              <w:pStyle w:val="ab"/>
              <w:spacing w:after="0"/>
              <w:rPr>
                <w:iCs/>
                <w:sz w:val="20"/>
                <w:szCs w:val="20"/>
              </w:rPr>
            </w:pPr>
            <w:r w:rsidRPr="007349AA">
              <w:rPr>
                <w:sz w:val="20"/>
                <w:szCs w:val="20"/>
              </w:rPr>
              <w:t>Пе</w:t>
            </w:r>
            <w:r w:rsidRPr="007349AA">
              <w:rPr>
                <w:sz w:val="20"/>
                <w:szCs w:val="20"/>
              </w:rPr>
              <w:softHyphen/>
              <w:t>редают содержание в сжатом виде</w:t>
            </w:r>
          </w:p>
        </w:tc>
        <w:tc>
          <w:tcPr>
            <w:tcW w:w="2270" w:type="dxa"/>
            <w:vAlign w:val="center"/>
          </w:tcPr>
          <w:p w:rsidR="00636E75" w:rsidRPr="006F25AC" w:rsidRDefault="00636E75" w:rsidP="004237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5AC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цели УД; работа по составленному плану.  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F579DA" w:rsidRDefault="00636E75" w:rsidP="004237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9DA">
              <w:rPr>
                <w:rFonts w:ascii="Times New Roman" w:hAnsi="Times New Roman" w:cs="Times New Roman"/>
                <w:sz w:val="20"/>
                <w:szCs w:val="20"/>
              </w:rPr>
              <w:t>Уметь отстаивать точку зрения, аргументировать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636E75" w:rsidRPr="00460A2B" w:rsidTr="0042372C">
        <w:trPr>
          <w:trHeight w:val="277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0A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</w:t>
            </w:r>
          </w:p>
        </w:tc>
        <w:tc>
          <w:tcPr>
            <w:tcW w:w="637" w:type="dxa"/>
          </w:tcPr>
          <w:p w:rsidR="00636E75" w:rsidRDefault="00636E75" w:rsidP="0042372C">
            <w:pPr>
              <w:jc w:val="center"/>
            </w:pPr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636E75" w:rsidRPr="006F25AC" w:rsidRDefault="00636E75" w:rsidP="0042372C">
            <w:pPr>
              <w:pStyle w:val="ab"/>
              <w:spacing w:after="0"/>
              <w:rPr>
                <w:iCs/>
                <w:sz w:val="20"/>
                <w:szCs w:val="20"/>
              </w:rPr>
            </w:pPr>
            <w:r w:rsidRPr="006F25AC">
              <w:rPr>
                <w:iCs/>
                <w:sz w:val="20"/>
                <w:szCs w:val="20"/>
              </w:rPr>
              <w:t xml:space="preserve"> знать и уметь применять признаки и свойства параллельных прямых при решении простейших задач</w:t>
            </w:r>
          </w:p>
        </w:tc>
        <w:tc>
          <w:tcPr>
            <w:tcW w:w="2410" w:type="dxa"/>
          </w:tcPr>
          <w:p w:rsidR="00636E75" w:rsidRPr="006F25AC" w:rsidRDefault="00636E75" w:rsidP="0042372C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6F25AC">
              <w:rPr>
                <w:sz w:val="20"/>
                <w:szCs w:val="20"/>
              </w:rPr>
              <w:t xml:space="preserve">Применяют правила делового сотрудничества; оценивание своей учебной деятельности; </w:t>
            </w:r>
            <w:proofErr w:type="gramStart"/>
            <w:r w:rsidRPr="006F25AC">
              <w:rPr>
                <w:sz w:val="20"/>
                <w:szCs w:val="20"/>
              </w:rPr>
              <w:t>выражают</w:t>
            </w:r>
            <w:proofErr w:type="gramEnd"/>
            <w:r w:rsidRPr="006F25AC">
              <w:rPr>
                <w:sz w:val="20"/>
                <w:szCs w:val="20"/>
              </w:rPr>
              <w:t xml:space="preserve"> положит. отношение к процессу познания</w:t>
            </w:r>
          </w:p>
        </w:tc>
        <w:tc>
          <w:tcPr>
            <w:tcW w:w="2126" w:type="dxa"/>
            <w:gridSpan w:val="2"/>
          </w:tcPr>
          <w:p w:rsidR="00636E75" w:rsidRPr="006F25AC" w:rsidRDefault="00636E75" w:rsidP="0042372C">
            <w:pPr>
              <w:pStyle w:val="ab"/>
              <w:spacing w:after="0"/>
              <w:rPr>
                <w:iCs/>
                <w:sz w:val="20"/>
                <w:szCs w:val="20"/>
              </w:rPr>
            </w:pPr>
            <w:r w:rsidRPr="006F25AC">
              <w:rPr>
                <w:iCs/>
                <w:sz w:val="20"/>
                <w:szCs w:val="20"/>
              </w:rPr>
              <w:t xml:space="preserve"> </w:t>
            </w:r>
            <w:r w:rsidRPr="007349AA">
              <w:rPr>
                <w:sz w:val="20"/>
                <w:szCs w:val="20"/>
              </w:rPr>
              <w:t>– запи</w:t>
            </w:r>
            <w:r w:rsidRPr="007349AA">
              <w:rPr>
                <w:sz w:val="20"/>
                <w:szCs w:val="20"/>
              </w:rPr>
              <w:softHyphen/>
              <w:t>сывают правила «если…то…»; Пе</w:t>
            </w:r>
            <w:r w:rsidRPr="007349AA">
              <w:rPr>
                <w:sz w:val="20"/>
                <w:szCs w:val="20"/>
              </w:rPr>
              <w:softHyphen/>
              <w:t>редают содержание в сжатом виде.</w:t>
            </w:r>
          </w:p>
        </w:tc>
        <w:tc>
          <w:tcPr>
            <w:tcW w:w="2270" w:type="dxa"/>
            <w:vAlign w:val="center"/>
          </w:tcPr>
          <w:p w:rsidR="00636E75" w:rsidRPr="006F25AC" w:rsidRDefault="00636E75" w:rsidP="004237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5AC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цели УД; работа по составленному плану.  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F579DA" w:rsidRDefault="00636E75" w:rsidP="004237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9DA">
              <w:rPr>
                <w:rFonts w:ascii="Times New Roman" w:hAnsi="Times New Roman" w:cs="Times New Roman"/>
                <w:sz w:val="20"/>
                <w:szCs w:val="20"/>
              </w:rPr>
              <w:t>Уметь отстаивать точку зрения, аргументировать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636E75" w:rsidRPr="00460A2B" w:rsidTr="0042372C">
        <w:trPr>
          <w:trHeight w:val="277"/>
        </w:trPr>
        <w:tc>
          <w:tcPr>
            <w:tcW w:w="16301" w:type="dxa"/>
            <w:gridSpan w:val="13"/>
            <w:vAlign w:val="center"/>
          </w:tcPr>
          <w:p w:rsidR="00636E75" w:rsidRPr="00460A2B" w:rsidRDefault="00887B1B" w:rsidP="0042372C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V. Четырехугольники (13</w:t>
            </w:r>
            <w:r w:rsidR="00636E75" w:rsidRPr="0046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Многоугольники</w:t>
            </w:r>
          </w:p>
        </w:tc>
        <w:tc>
          <w:tcPr>
            <w:tcW w:w="637" w:type="dxa"/>
          </w:tcPr>
          <w:p w:rsidR="00636E75" w:rsidRDefault="00636E75" w:rsidP="0042372C">
            <w:pPr>
              <w:jc w:val="center"/>
            </w:pPr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:rsidR="00636E75" w:rsidRPr="000774C1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объяснить, какая фигура называется многоугольником, назвать его элементы; </w:t>
            </w: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, что такое периметр многоугольника, какой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многоугольник называется выпуклым; </w:t>
            </w: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вывести формулу суммы углов выпуклого многоугольника и решать задачи типа 364 – 370. </w:t>
            </w: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углы многоугольников, их периметры.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Многоугольники</w:t>
            </w:r>
          </w:p>
        </w:tc>
        <w:tc>
          <w:tcPr>
            <w:tcW w:w="637" w:type="dxa"/>
          </w:tcPr>
          <w:p w:rsidR="00636E75" w:rsidRDefault="00636E75" w:rsidP="0042372C">
            <w:pPr>
              <w:jc w:val="center"/>
            </w:pPr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</w:t>
            </w:r>
            <w:proofErr w:type="spellStart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креативной</w:t>
            </w:r>
            <w:proofErr w:type="spellEnd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активности при подготовке иллюстраций изучаемых понятий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графическим, письменным и символьным способами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Параллелограмм</w:t>
            </w:r>
          </w:p>
          <w:p w:rsidR="00636E75" w:rsidRPr="00460A2B" w:rsidRDefault="00636E75" w:rsidP="0042372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:rsidR="00636E75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параллелограмма и трапеции, виды трапеций, формулировки свойств и признаков параллелограмма и равнобедренной трапеции,  </w:t>
            </w: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их доказывать </w:t>
            </w:r>
          </w:p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и применять при решении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задач типа 372 – 377, 379 – 383, 39О. 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деление отрезка на </w:t>
            </w:r>
            <w:r w:rsidRPr="00460A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равных частей с помощью циркуля и линейки; используя свойства параллелограмма и равнобедренной трапеции </w:t>
            </w: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доказывать некоторые утверждения.</w:t>
            </w: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выполнять задачи на построение четырехугольников</w:t>
            </w: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Владеют смысловым чтением. Представляют информацию в разных формах (текст, графика, символы)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Признаки параллелограмма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Решение задач то теме «Параллелограмм».</w:t>
            </w:r>
          </w:p>
          <w:p w:rsidR="00636E75" w:rsidRPr="00460A2B" w:rsidRDefault="00636E75" w:rsidP="0042372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Представляют информацию в разных формах (текст, графика, символы)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spacing w:after="0" w:line="240" w:lineRule="auto"/>
              <w:ind w:left="-96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Трапеция.</w:t>
            </w:r>
          </w:p>
          <w:p w:rsidR="00636E75" w:rsidRPr="00460A2B" w:rsidRDefault="00636E75" w:rsidP="0042372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Теорема Фалеса. 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Default="00636E75" w:rsidP="0042372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Задачи на построение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spacing w:after="0" w:line="240" w:lineRule="auto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Прямоугольник.</w:t>
            </w:r>
          </w:p>
          <w:p w:rsidR="00636E75" w:rsidRPr="00460A2B" w:rsidRDefault="00636E75" w:rsidP="0042372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частных видов параллелограмма: прямоугольника, ромба и квадрата, формулировки их свойств и признаков.</w:t>
            </w:r>
          </w:p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доказывать изученные теоремы и применять их при решении задач типа 401 – 415. </w:t>
            </w:r>
          </w:p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нать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симметричных точек и фигур относительно прямой и точки.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меть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симметричные точки и распознавать фигуры, обладающие осевой симметрией и центральной симметрией.</w:t>
            </w: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активность, творчество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</w:rPr>
              <w:t>О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Ромб. Квадрат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активность, творчество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</w:rPr>
            </w:pPr>
            <w:r w:rsidRPr="00460A2B">
              <w:rPr>
                <w:rFonts w:ascii="Times New Roman" w:hAnsi="Times New Roman" w:cs="Times New Roman"/>
              </w:rPr>
              <w:t>О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42372C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Осевая и центральная симметрии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23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активность, творчество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3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ind w:left="-108" w:right="-108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№1 по теме: «Четырёхугольники»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16301" w:type="dxa"/>
            <w:gridSpan w:val="13"/>
            <w:vAlign w:val="center"/>
          </w:tcPr>
          <w:p w:rsidR="00636E75" w:rsidRPr="00460A2B" w:rsidRDefault="00887B1B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VI. Площадь (15</w:t>
            </w:r>
            <w:r w:rsidR="00636E75" w:rsidRPr="0046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3527C7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Площадь многоугольника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свойства площадей и формулу для вычисления площади прямоугольника. </w:t>
            </w: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вывести формулу для вычисления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площади прямоугольника и использовать ее при решении задач типа 447 – 454, 457.</w:t>
            </w: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</w:t>
            </w:r>
            <w:proofErr w:type="spellStart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креативной</w:t>
            </w:r>
            <w:proofErr w:type="spellEnd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активности при подготовке иллюстраций изучаемых понятий 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3527C7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Площадь многоугольника.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718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8-19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Площадь параллелограмма</w:t>
            </w:r>
          </w:p>
        </w:tc>
        <w:tc>
          <w:tcPr>
            <w:tcW w:w="637" w:type="dxa"/>
          </w:tcPr>
          <w:p w:rsidR="00636E75" w:rsidRDefault="003527C7" w:rsidP="0042372C"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  <w:vMerge w:val="restart"/>
            <w:vAlign w:val="center"/>
          </w:tcPr>
          <w:p w:rsidR="00636E75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формулы для вычисления площадей параллелограмма, </w:t>
            </w:r>
          </w:p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треугольника и трапеции; </w:t>
            </w:r>
          </w:p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их доказывать, а также </w:t>
            </w:r>
          </w:p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теорему об отношении площадей треугольников, имеющих по равному углу, и</w:t>
            </w:r>
          </w:p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уметь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все изученные формулы при решении задач типа 459 – 464, 468 – 472, 474.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все изученные формулы при решении задач, в устной форме доказывать теоремы и излагать необходимый теоретический материал.</w:t>
            </w: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Площадь треугольника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Площадь треугольника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Площадь трапеции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Работают по плану, сверяясь с целью, корректируют план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Решение задач на вычисление площадей фигур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Устанавливают аналогии для понимания закономерностей, используют их при решении задач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Решение задач на вычисление площадей фигур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</w:rPr>
              <w:t>О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Теорема Пифагора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теорему Пифагора и обратную ей теорему, область применения, пифагоровы тройки. 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доказывать теоремы и применять их при решении задач типа 483 – 499 (находить неизвестную величину в прямоугольном треугольнике).</w:t>
            </w: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7C7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3527C7" w:rsidRPr="00460A2B" w:rsidRDefault="003527C7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0" w:type="dxa"/>
            <w:textDirection w:val="btLr"/>
          </w:tcPr>
          <w:p w:rsidR="003527C7" w:rsidRPr="00460A2B" w:rsidRDefault="003527C7" w:rsidP="0042372C">
            <w:pPr>
              <w:ind w:left="-108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0" w:type="dxa"/>
            <w:vAlign w:val="center"/>
          </w:tcPr>
          <w:p w:rsidR="003527C7" w:rsidRPr="00460A2B" w:rsidRDefault="003527C7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527C7" w:rsidRPr="00460A2B" w:rsidRDefault="003527C7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применение теоремы Пифагора.</w:t>
            </w:r>
          </w:p>
        </w:tc>
        <w:tc>
          <w:tcPr>
            <w:tcW w:w="637" w:type="dxa"/>
          </w:tcPr>
          <w:p w:rsidR="003527C7" w:rsidRPr="00A66897" w:rsidRDefault="003527C7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3527C7" w:rsidRPr="00460A2B" w:rsidRDefault="003527C7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527C7" w:rsidRPr="00460A2B" w:rsidRDefault="003527C7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27C7" w:rsidRPr="00460A2B" w:rsidRDefault="003527C7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527C7" w:rsidRPr="00460A2B" w:rsidRDefault="003527C7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3527C7" w:rsidRPr="00460A2B" w:rsidRDefault="003527C7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527C7" w:rsidRPr="00460A2B" w:rsidRDefault="003527C7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Теорема, обратная теореме Пифагора.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Работают по плану, сверяясь с целью, корректируют план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. Формула Герона.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  Решение задач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</w:t>
            </w:r>
            <w:proofErr w:type="spellStart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креативной</w:t>
            </w:r>
            <w:proofErr w:type="spellEnd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активности при подготовке иллюстраций изучаемых понятий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Анализируют (в т.ч. выделяют главное, разделяют на части) и обобщают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3527C7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№2 по теме: «Площади»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16301" w:type="dxa"/>
            <w:gridSpan w:val="13"/>
            <w:vAlign w:val="center"/>
          </w:tcPr>
          <w:p w:rsidR="00636E75" w:rsidRPr="0035322B" w:rsidRDefault="00636E75" w:rsidP="004237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VII. Подобные треугольники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46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подобных     треугольников.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определения пропорциональных отрезков и подобных треугольников, теорему об отношении подобных треугольников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и свойство биссектрисы треугольника (задача535). </w:t>
            </w: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определять подобные треугольники, находить неизвестные величины из пропорциональных отношений, применять теорию при решении задач типа 535 – 538, 541.</w:t>
            </w: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Анализируют и сравнивают факты и явления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площадей подобных треугольников. 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в устной и письменной речи математические термины. 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Первый признак подобия треугольников.</w:t>
            </w:r>
          </w:p>
          <w:p w:rsidR="00636E75" w:rsidRPr="00460A2B" w:rsidRDefault="00636E75" w:rsidP="0042372C">
            <w:pPr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признаки подобия треугольников, определение пропорциональных отрезков.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доказывать признаки подобия и применять их при </w:t>
            </w:r>
            <w:proofErr w:type="spellStart"/>
            <w:proofErr w:type="gramStart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/з550 – 555, 559 – 562</w:t>
            </w: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Решение задач на применение первого признака подобия треугольников.</w:t>
            </w:r>
          </w:p>
          <w:p w:rsidR="00636E75" w:rsidRPr="00460A2B" w:rsidRDefault="00636E75" w:rsidP="0042372C">
            <w:pPr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spacing w:after="0" w:line="240" w:lineRule="auto"/>
              <w:ind w:left="46"/>
              <w:rPr>
                <w:rFonts w:ascii="Times New Roman" w:hAnsi="Times New Roman" w:cs="Times New Roman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Второй и третий признаки подобия треугольников</w:t>
            </w:r>
            <w:r w:rsidRPr="00460A2B">
              <w:rPr>
                <w:rFonts w:ascii="Times New Roman" w:hAnsi="Times New Roman" w:cs="Times New Roman"/>
              </w:rPr>
              <w:t>.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применение признаков подобия треугольников. 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126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Решение задач на применение признаков подобия треугольников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</w:t>
            </w:r>
            <w:proofErr w:type="spellStart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креативной</w:t>
            </w:r>
            <w:proofErr w:type="spellEnd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активности при подготовке иллюстраций изучаемых понятий 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 3 по теме «Подобные треугольники»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все изученные формулы и теоремы при решении задач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Средняя линия треугольника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:rsidR="00636E75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теоремы о средней линии треугольника, точке пересечения медиан треугольника и пропорциональных отрезках в прямоугольном треугольнике. 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доказывать эти теоремы и применять при решении задач типа 567, 568, 570, 572 – 577, а также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циркуля и линейки делить отрезок в данном отношении и решать задачи на построение типа 586 – 590</w:t>
            </w:r>
            <w:r w:rsidRPr="00460A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Демонстрируют мотивацию к познавательной деятельности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3527C7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Средняя линия треугольника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Свойство медиан треугольника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Пропорциональные отрезки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Пропорциональные отрезки в прямоугольном треугольнике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</w:t>
            </w:r>
            <w:proofErr w:type="spellStart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креативной</w:t>
            </w:r>
            <w:proofErr w:type="spellEnd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активности при подготовке иллюстраций изучаемых понятий 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Измерительные работы на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Задачи на построение методом подобия.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синуса, косинуса и тангенса острого угла прямоугольного треугольника, значения синуса, косинуса и тангенса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углов 30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и 60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, метрические соотношения. 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Создают образ целостного мировоззрения при решении математических задач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Значения синуса, косинуса и тангенса для углов 30</w:t>
            </w:r>
            <w:r w:rsidRPr="00460A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  <w:r w:rsidRPr="00460A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, 60</w:t>
            </w:r>
            <w:r w:rsidRPr="00460A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274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Соотношения между сторонами и углами прямоугольного треугольника. Решение задач.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доказывать основное тригонометрическое тождество, решать задачи типа 591 – 602.</w:t>
            </w: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Контрольная работа №4 по теме: </w:t>
            </w:r>
            <w:r w:rsidRPr="00460A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все изученные формулы, значения синуса, косинуса, тангенса, метрические отношения при решении задач</w:t>
            </w: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270" w:type="dxa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2125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16301" w:type="dxa"/>
            <w:gridSpan w:val="13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VIII. Окружность (1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60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3527C7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Взаимное расположение прямой и окружности.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:rsidR="00636E75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Знать,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какой </w:t>
            </w:r>
            <w:proofErr w:type="gramStart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угол</w:t>
            </w:r>
            <w:proofErr w:type="gramEnd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называется центральным и </w:t>
            </w:r>
            <w:proofErr w:type="gramStart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proofErr w:type="gramEnd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 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доказывать эти теоремы и применять при решении задач типа 651 – 657, 659, 666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Знать,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какой </w:t>
            </w:r>
            <w:proofErr w:type="gramStart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угол</w:t>
            </w:r>
            <w:proofErr w:type="gramEnd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называется центральным и </w:t>
            </w:r>
            <w:proofErr w:type="gramStart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proofErr w:type="gramEnd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 </w:t>
            </w: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доказывать эти теоремы и применять при решении задач типа 651 – 657, 659, 666</w:t>
            </w: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интерес к </w:t>
            </w:r>
            <w:proofErr w:type="spellStart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креативной</w:t>
            </w:r>
            <w:proofErr w:type="spellEnd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активности при подготовке иллюстраций изучаемых понятий 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351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044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Касательная к окружности.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2351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044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Касательная к окружности. Решение задач.      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351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044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Градусная мера дуги окружности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351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2044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Теорема о вписанном угле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351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2044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Теорема об отрезках пересекающихся хорд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</w:t>
            </w:r>
            <w:proofErr w:type="spellStart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креативной</w:t>
            </w:r>
            <w:proofErr w:type="spellEnd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активности при подготовке иллюстраций изучаемых понятий 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351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044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«Центральные и вписанные углы»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2351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044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Свойство биссектрисы угла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:rsidR="00636E75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теоремы о биссектрисе угла и о серединном перпендикуляре к отрезку, их следствия, а также теорему о пересечении высот треугольника.</w:t>
            </w: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Уметь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доказывать эти теоремы и применять их при решении задач типа 674 – 679, 682 – 686. </w:t>
            </w: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выполнять построение замечательных точек треугольника.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теоремы о биссектрисе угла и о серединном перпендикуляре к отрезку, их следствия, а также теорему о пересечении высот треугольника.</w:t>
            </w: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Уметь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доказывать эти теоремы и применять их при решении задач типа 674 – 679, 682 – 686. </w:t>
            </w: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выполнять построение замечательных точек треугольника.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351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044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Серединный перпендикуляр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351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2044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Теорема о точке пересечения высот треугольника. 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351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2044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3527C7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887B1B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Вписанная окружность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Анализируют и сравнивают факты и явления</w:t>
            </w:r>
          </w:p>
        </w:tc>
        <w:tc>
          <w:tcPr>
            <w:tcW w:w="2351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2044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887B1B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Свойство описанного четырехугольника.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2351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2044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в устной и письменной речи математические термины. 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887B1B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Описанная окружность.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351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2044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527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887B1B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Свойство вписанного четырехугольника.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Знать,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какая </w:t>
            </w:r>
            <w:proofErr w:type="gramStart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окружность</w:t>
            </w:r>
            <w:proofErr w:type="gramEnd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называется вписанной в многоугольник и </w:t>
            </w:r>
            <w:proofErr w:type="gramStart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какая</w:t>
            </w:r>
            <w:proofErr w:type="gramEnd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описанной около многоугольника, теоремы об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окружности, вписанной в треугольник, и об окружности, описанной около треугольника, свойства вписанного и описанного четырехугольников. 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доказывать эти теоремы и применять при решении задач типа 689 – 696, 701 – 711.</w:t>
            </w: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351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2044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887B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«Окружность».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351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2044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887B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«Окружность».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351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2044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1134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 5 по теме: «Окружность»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все изученные теоремы при решении задач.</w:t>
            </w:r>
          </w:p>
        </w:tc>
        <w:tc>
          <w:tcPr>
            <w:tcW w:w="2491" w:type="dxa"/>
            <w:gridSpan w:val="2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351" w:type="dxa"/>
            <w:gridSpan w:val="2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2044" w:type="dxa"/>
            <w:vAlign w:val="center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2220"/>
        </w:trPr>
        <w:tc>
          <w:tcPr>
            <w:tcW w:w="540" w:type="dxa"/>
            <w:vAlign w:val="center"/>
          </w:tcPr>
          <w:p w:rsidR="00636E75" w:rsidRPr="00460A2B" w:rsidRDefault="00636E75" w:rsidP="0042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Систематизируют и обобщают изученный материал</w:t>
            </w:r>
          </w:p>
        </w:tc>
        <w:tc>
          <w:tcPr>
            <w:tcW w:w="2491" w:type="dxa"/>
            <w:gridSpan w:val="2"/>
          </w:tcPr>
          <w:p w:rsidR="00636E75" w:rsidRPr="00460A2B" w:rsidRDefault="00636E75" w:rsidP="0042372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351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2044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E75" w:rsidRPr="00460A2B" w:rsidTr="0042372C">
        <w:trPr>
          <w:cantSplit/>
          <w:trHeight w:val="2220"/>
        </w:trPr>
        <w:tc>
          <w:tcPr>
            <w:tcW w:w="540" w:type="dxa"/>
            <w:vAlign w:val="center"/>
          </w:tcPr>
          <w:p w:rsidR="00636E75" w:rsidRPr="006646BD" w:rsidRDefault="00636E75" w:rsidP="0042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540" w:type="dxa"/>
            <w:textDirection w:val="btLr"/>
          </w:tcPr>
          <w:p w:rsidR="00636E75" w:rsidRPr="00460A2B" w:rsidRDefault="00636E75" w:rsidP="0042372C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36E75" w:rsidRPr="00460A2B" w:rsidRDefault="00636E75" w:rsidP="0042372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</w:p>
        </w:tc>
        <w:tc>
          <w:tcPr>
            <w:tcW w:w="637" w:type="dxa"/>
          </w:tcPr>
          <w:p w:rsidR="00636E75" w:rsidRDefault="00636E75" w:rsidP="0042372C">
            <w:r w:rsidRPr="00A6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Align w:val="center"/>
          </w:tcPr>
          <w:p w:rsidR="00636E75" w:rsidRPr="00460A2B" w:rsidRDefault="00636E75" w:rsidP="0042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Систематизируют и обобщают изученный материал</w:t>
            </w:r>
          </w:p>
        </w:tc>
        <w:tc>
          <w:tcPr>
            <w:tcW w:w="2491" w:type="dxa"/>
            <w:gridSpan w:val="2"/>
          </w:tcPr>
          <w:p w:rsidR="00636E75" w:rsidRPr="00460A2B" w:rsidRDefault="00636E75" w:rsidP="0042372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75" w:rsidRPr="00460A2B" w:rsidRDefault="00636E75" w:rsidP="0042372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045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351" w:type="dxa"/>
            <w:gridSpan w:val="2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2044" w:type="dxa"/>
            <w:vAlign w:val="center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707" w:type="dxa"/>
          </w:tcPr>
          <w:p w:rsidR="00636E75" w:rsidRPr="00460A2B" w:rsidRDefault="00636E75" w:rsidP="0042372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6E75" w:rsidRPr="00460A2B" w:rsidRDefault="00636E75" w:rsidP="00636E75">
      <w:pPr>
        <w:rPr>
          <w:rFonts w:ascii="Times New Roman" w:hAnsi="Times New Roman" w:cs="Times New Roman"/>
        </w:rPr>
      </w:pPr>
      <w:r w:rsidRPr="00460A2B">
        <w:rPr>
          <w:rFonts w:ascii="Times New Roman" w:hAnsi="Times New Roman" w:cs="Times New Roman"/>
        </w:rPr>
        <w:t xml:space="preserve"> </w:t>
      </w:r>
    </w:p>
    <w:p w:rsidR="00636E75" w:rsidRDefault="00636E75"/>
    <w:sectPr w:rsidR="00636E75" w:rsidSect="00A86E40">
      <w:pgSz w:w="16838" w:h="11906" w:orient="landscape"/>
      <w:pgMar w:top="426" w:right="42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413" w:rsidRDefault="00B85413" w:rsidP="004C14DC">
      <w:pPr>
        <w:spacing w:after="0" w:line="240" w:lineRule="auto"/>
      </w:pPr>
      <w:r>
        <w:separator/>
      </w:r>
    </w:p>
  </w:endnote>
  <w:endnote w:type="continuationSeparator" w:id="0">
    <w:p w:rsidR="00B85413" w:rsidRDefault="00B85413" w:rsidP="004C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1E" w:rsidRDefault="003B1557">
    <w:pPr>
      <w:pStyle w:val="a5"/>
    </w:pPr>
    <w:fldSimple w:instr=" PAGE   \* MERGEFORMAT ">
      <w:r w:rsidR="00535E1E">
        <w:rPr>
          <w:noProof/>
        </w:rPr>
        <w:t>22</w:t>
      </w:r>
    </w:fldSimple>
  </w:p>
  <w:p w:rsidR="00535E1E" w:rsidRDefault="00535E1E" w:rsidP="0042372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1E" w:rsidRDefault="003B1557">
    <w:pPr>
      <w:pStyle w:val="a5"/>
    </w:pPr>
    <w:fldSimple w:instr=" PAGE   \* MERGEFORMAT ">
      <w:r w:rsidR="00BF1492">
        <w:rPr>
          <w:noProof/>
        </w:rPr>
        <w:t>2</w:t>
      </w:r>
    </w:fldSimple>
  </w:p>
  <w:p w:rsidR="00535E1E" w:rsidRDefault="00535E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413" w:rsidRDefault="00B85413" w:rsidP="004C14DC">
      <w:pPr>
        <w:spacing w:after="0" w:line="240" w:lineRule="auto"/>
      </w:pPr>
      <w:r>
        <w:separator/>
      </w:r>
    </w:p>
  </w:footnote>
  <w:footnote w:type="continuationSeparator" w:id="0">
    <w:p w:rsidR="00B85413" w:rsidRDefault="00B85413" w:rsidP="004C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21A7"/>
    <w:multiLevelType w:val="hybridMultilevel"/>
    <w:tmpl w:val="88A0DE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6D82C94"/>
    <w:multiLevelType w:val="hybridMultilevel"/>
    <w:tmpl w:val="BE84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532643"/>
    <w:multiLevelType w:val="hybridMultilevel"/>
    <w:tmpl w:val="6EFC483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0BBF6267"/>
    <w:multiLevelType w:val="hybridMultilevel"/>
    <w:tmpl w:val="B0BE0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37F1"/>
    <w:multiLevelType w:val="hybridMultilevel"/>
    <w:tmpl w:val="66B82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84A84"/>
    <w:multiLevelType w:val="hybridMultilevel"/>
    <w:tmpl w:val="0B681994"/>
    <w:lvl w:ilvl="0" w:tplc="F1306E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4E301CC"/>
    <w:multiLevelType w:val="hybridMultilevel"/>
    <w:tmpl w:val="7658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176729E"/>
    <w:multiLevelType w:val="hybridMultilevel"/>
    <w:tmpl w:val="C716158C"/>
    <w:lvl w:ilvl="0" w:tplc="C6B2445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  <w:color w:val="000000"/>
        <w:w w:val="95"/>
        <w:sz w:val="25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40E1A"/>
    <w:multiLevelType w:val="hybridMultilevel"/>
    <w:tmpl w:val="6234EB78"/>
    <w:lvl w:ilvl="0" w:tplc="5F36F0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23E07A07"/>
    <w:multiLevelType w:val="hybridMultilevel"/>
    <w:tmpl w:val="653E6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D515E"/>
    <w:multiLevelType w:val="hybridMultilevel"/>
    <w:tmpl w:val="512460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35A942A4"/>
    <w:multiLevelType w:val="hybridMultilevel"/>
    <w:tmpl w:val="B154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03150B"/>
    <w:multiLevelType w:val="hybridMultilevel"/>
    <w:tmpl w:val="165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8726D"/>
    <w:multiLevelType w:val="hybridMultilevel"/>
    <w:tmpl w:val="1A78CE10"/>
    <w:lvl w:ilvl="0" w:tplc="9470055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396E6614"/>
    <w:multiLevelType w:val="hybridMultilevel"/>
    <w:tmpl w:val="D6704872"/>
    <w:lvl w:ilvl="0" w:tplc="3120137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378F1"/>
    <w:multiLevelType w:val="hybridMultilevel"/>
    <w:tmpl w:val="1812DFF8"/>
    <w:lvl w:ilvl="0" w:tplc="9470055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6171DCB"/>
    <w:multiLevelType w:val="hybridMultilevel"/>
    <w:tmpl w:val="59E87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C2F71E6"/>
    <w:multiLevelType w:val="hybridMultilevel"/>
    <w:tmpl w:val="4F6A0CD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4EAB2980"/>
    <w:multiLevelType w:val="hybridMultilevel"/>
    <w:tmpl w:val="0B64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BF32BB"/>
    <w:multiLevelType w:val="hybridMultilevel"/>
    <w:tmpl w:val="ECE4A4AE"/>
    <w:lvl w:ilvl="0" w:tplc="947005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554282"/>
    <w:multiLevelType w:val="hybridMultilevel"/>
    <w:tmpl w:val="FAAE8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917AF1"/>
    <w:multiLevelType w:val="hybridMultilevel"/>
    <w:tmpl w:val="7DB63FAE"/>
    <w:lvl w:ilvl="0" w:tplc="6F604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6315E6D"/>
    <w:multiLevelType w:val="hybridMultilevel"/>
    <w:tmpl w:val="8ADA6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56DF62BB"/>
    <w:multiLevelType w:val="hybridMultilevel"/>
    <w:tmpl w:val="5CFCC20E"/>
    <w:lvl w:ilvl="0" w:tplc="2018C0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8452074"/>
    <w:multiLevelType w:val="hybridMultilevel"/>
    <w:tmpl w:val="0B681994"/>
    <w:lvl w:ilvl="0" w:tplc="F1306E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59A31BF8"/>
    <w:multiLevelType w:val="hybridMultilevel"/>
    <w:tmpl w:val="5CFCC20E"/>
    <w:lvl w:ilvl="0" w:tplc="2018C0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>
    <w:nsid w:val="5A995CBA"/>
    <w:multiLevelType w:val="hybridMultilevel"/>
    <w:tmpl w:val="78528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0F13788"/>
    <w:multiLevelType w:val="hybridMultilevel"/>
    <w:tmpl w:val="11DA5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3C37AD"/>
    <w:multiLevelType w:val="hybridMultilevel"/>
    <w:tmpl w:val="AD820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F0123F"/>
    <w:multiLevelType w:val="hybridMultilevel"/>
    <w:tmpl w:val="25E6311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">
    <w:nsid w:val="68C10A0D"/>
    <w:multiLevelType w:val="hybridMultilevel"/>
    <w:tmpl w:val="AA82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1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E5B6213"/>
    <w:multiLevelType w:val="hybridMultilevel"/>
    <w:tmpl w:val="A8A42B0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8B17130"/>
    <w:multiLevelType w:val="hybridMultilevel"/>
    <w:tmpl w:val="3ADE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23224"/>
    <w:multiLevelType w:val="hybridMultilevel"/>
    <w:tmpl w:val="6234EB78"/>
    <w:lvl w:ilvl="0" w:tplc="5F36F0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6">
    <w:nsid w:val="7ADE5C08"/>
    <w:multiLevelType w:val="hybridMultilevel"/>
    <w:tmpl w:val="8AECF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943FC8"/>
    <w:multiLevelType w:val="hybridMultilevel"/>
    <w:tmpl w:val="267CB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0406CC"/>
    <w:multiLevelType w:val="hybridMultilevel"/>
    <w:tmpl w:val="7520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37"/>
  </w:num>
  <w:num w:numId="4">
    <w:abstractNumId w:val="24"/>
  </w:num>
  <w:num w:numId="5">
    <w:abstractNumId w:val="14"/>
  </w:num>
  <w:num w:numId="6">
    <w:abstractNumId w:val="47"/>
  </w:num>
  <w:num w:numId="7">
    <w:abstractNumId w:val="21"/>
  </w:num>
  <w:num w:numId="8">
    <w:abstractNumId w:val="18"/>
  </w:num>
  <w:num w:numId="9">
    <w:abstractNumId w:val="43"/>
  </w:num>
  <w:num w:numId="10">
    <w:abstractNumId w:val="27"/>
  </w:num>
  <w:num w:numId="11">
    <w:abstractNumId w:val="8"/>
  </w:num>
  <w:num w:numId="12">
    <w:abstractNumId w:val="3"/>
  </w:num>
  <w:num w:numId="13">
    <w:abstractNumId w:val="44"/>
  </w:num>
  <w:num w:numId="14">
    <w:abstractNumId w:val="22"/>
  </w:num>
  <w:num w:numId="15">
    <w:abstractNumId w:val="30"/>
  </w:num>
  <w:num w:numId="16">
    <w:abstractNumId w:val="16"/>
  </w:num>
  <w:num w:numId="17">
    <w:abstractNumId w:val="1"/>
  </w:num>
  <w:num w:numId="18">
    <w:abstractNumId w:val="41"/>
  </w:num>
  <w:num w:numId="19">
    <w:abstractNumId w:val="23"/>
  </w:num>
  <w:num w:numId="20">
    <w:abstractNumId w:val="40"/>
  </w:num>
  <w:num w:numId="21">
    <w:abstractNumId w:val="7"/>
  </w:num>
  <w:num w:numId="22">
    <w:abstractNumId w:val="11"/>
  </w:num>
  <w:num w:numId="23">
    <w:abstractNumId w:val="32"/>
  </w:num>
  <w:num w:numId="24">
    <w:abstractNumId w:val="36"/>
  </w:num>
  <w:num w:numId="25">
    <w:abstractNumId w:val="12"/>
  </w:num>
  <w:num w:numId="26">
    <w:abstractNumId w:val="25"/>
  </w:num>
  <w:num w:numId="27">
    <w:abstractNumId w:val="10"/>
  </w:num>
  <w:num w:numId="28">
    <w:abstractNumId w:val="20"/>
  </w:num>
  <w:num w:numId="29">
    <w:abstractNumId w:val="31"/>
  </w:num>
  <w:num w:numId="30">
    <w:abstractNumId w:val="34"/>
  </w:num>
  <w:num w:numId="31">
    <w:abstractNumId w:val="19"/>
  </w:num>
  <w:num w:numId="32">
    <w:abstractNumId w:val="29"/>
  </w:num>
  <w:num w:numId="33">
    <w:abstractNumId w:val="33"/>
  </w:num>
  <w:num w:numId="34">
    <w:abstractNumId w:val="5"/>
  </w:num>
  <w:num w:numId="35">
    <w:abstractNumId w:val="28"/>
  </w:num>
  <w:num w:numId="36">
    <w:abstractNumId w:val="45"/>
  </w:num>
  <w:num w:numId="37">
    <w:abstractNumId w:val="9"/>
  </w:num>
  <w:num w:numId="38">
    <w:abstractNumId w:val="35"/>
  </w:num>
  <w:num w:numId="39">
    <w:abstractNumId w:val="42"/>
  </w:num>
  <w:num w:numId="40">
    <w:abstractNumId w:val="2"/>
  </w:num>
  <w:num w:numId="41">
    <w:abstractNumId w:val="38"/>
  </w:num>
  <w:num w:numId="42">
    <w:abstractNumId w:val="26"/>
  </w:num>
  <w:num w:numId="43">
    <w:abstractNumId w:val="46"/>
  </w:num>
  <w:num w:numId="44">
    <w:abstractNumId w:val="6"/>
  </w:num>
  <w:num w:numId="45">
    <w:abstractNumId w:val="39"/>
  </w:num>
  <w:num w:numId="46">
    <w:abstractNumId w:val="4"/>
  </w:num>
  <w:num w:numId="47">
    <w:abstractNumId w:val="15"/>
  </w:num>
  <w:num w:numId="48">
    <w:abstractNumId w:val="0"/>
  </w:num>
  <w:num w:numId="49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E75"/>
    <w:rsid w:val="000428A6"/>
    <w:rsid w:val="001124E2"/>
    <w:rsid w:val="00116603"/>
    <w:rsid w:val="00160DED"/>
    <w:rsid w:val="00172D63"/>
    <w:rsid w:val="002406DF"/>
    <w:rsid w:val="003527C7"/>
    <w:rsid w:val="003B1557"/>
    <w:rsid w:val="0042372C"/>
    <w:rsid w:val="004C14DC"/>
    <w:rsid w:val="00535E1E"/>
    <w:rsid w:val="00636E75"/>
    <w:rsid w:val="0064472F"/>
    <w:rsid w:val="0070238D"/>
    <w:rsid w:val="00887B1B"/>
    <w:rsid w:val="00A1417C"/>
    <w:rsid w:val="00A86E40"/>
    <w:rsid w:val="00AA631F"/>
    <w:rsid w:val="00B44A10"/>
    <w:rsid w:val="00B85413"/>
    <w:rsid w:val="00BD25E0"/>
    <w:rsid w:val="00BF014A"/>
    <w:rsid w:val="00BF1492"/>
    <w:rsid w:val="00BF56EF"/>
    <w:rsid w:val="00CF2606"/>
    <w:rsid w:val="00CF485F"/>
    <w:rsid w:val="00D07344"/>
    <w:rsid w:val="00D733B3"/>
    <w:rsid w:val="00D91247"/>
    <w:rsid w:val="00D9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75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636E75"/>
    <w:pPr>
      <w:keepNext/>
      <w:spacing w:before="240" w:after="60" w:line="259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636E75"/>
    <w:pPr>
      <w:spacing w:after="180" w:line="240" w:lineRule="auto"/>
      <w:outlineLvl w:val="2"/>
    </w:pPr>
    <w:rPr>
      <w:rFonts w:ascii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E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636E75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Block Text"/>
    <w:basedOn w:val="a"/>
    <w:semiHidden/>
    <w:rsid w:val="00636E75"/>
    <w:pPr>
      <w:spacing w:after="0" w:line="240" w:lineRule="auto"/>
      <w:ind w:left="57" w:right="57"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36E75"/>
    <w:pPr>
      <w:ind w:left="720"/>
    </w:pPr>
  </w:style>
  <w:style w:type="paragraph" w:customStyle="1" w:styleId="12">
    <w:name w:val="Без интервала1"/>
    <w:rsid w:val="00636E7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basedOn w:val="a0"/>
    <w:rsid w:val="00636E75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636E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6E75"/>
    <w:rPr>
      <w:rFonts w:ascii="Calibri" w:eastAsia="Times New Roman" w:hAnsi="Calibri" w:cs="Calibri"/>
    </w:rPr>
  </w:style>
  <w:style w:type="character" w:styleId="a7">
    <w:name w:val="page number"/>
    <w:basedOn w:val="a0"/>
    <w:uiPriority w:val="99"/>
    <w:rsid w:val="00636E75"/>
  </w:style>
  <w:style w:type="paragraph" w:styleId="a8">
    <w:name w:val="header"/>
    <w:basedOn w:val="a"/>
    <w:link w:val="a9"/>
    <w:uiPriority w:val="99"/>
    <w:rsid w:val="00636E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6E75"/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636E75"/>
    <w:pPr>
      <w:spacing w:after="160" w:line="259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636E75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36E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rsid w:val="00636E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636E75"/>
    <w:rPr>
      <w:b/>
      <w:bCs/>
    </w:rPr>
  </w:style>
  <w:style w:type="paragraph" w:styleId="ad">
    <w:name w:val="Balloon Text"/>
    <w:basedOn w:val="a"/>
    <w:link w:val="ae"/>
    <w:uiPriority w:val="99"/>
    <w:rsid w:val="00636E7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636E75"/>
    <w:rPr>
      <w:rFonts w:ascii="Tahoma" w:eastAsia="Calibri" w:hAnsi="Tahoma" w:cs="Tahoma"/>
      <w:sz w:val="16"/>
      <w:szCs w:val="16"/>
    </w:rPr>
  </w:style>
  <w:style w:type="paragraph" w:styleId="af">
    <w:name w:val="No Spacing"/>
    <w:aliases w:val="основа"/>
    <w:link w:val="af0"/>
    <w:uiPriority w:val="1"/>
    <w:qFormat/>
    <w:rsid w:val="00636E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aliases w:val="основа Знак"/>
    <w:link w:val="af"/>
    <w:uiPriority w:val="1"/>
    <w:rsid w:val="00636E75"/>
    <w:rPr>
      <w:rFonts w:ascii="Calibri" w:eastAsia="Times New Roman" w:hAnsi="Calibri" w:cs="Times New Roman"/>
    </w:rPr>
  </w:style>
  <w:style w:type="paragraph" w:customStyle="1" w:styleId="Style13">
    <w:name w:val="Style13"/>
    <w:basedOn w:val="a"/>
    <w:rsid w:val="00636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6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61">
    <w:name w:val="Style261"/>
    <w:basedOn w:val="a"/>
    <w:rsid w:val="00636E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0"/>
    <w:rsid w:val="00636E75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character" w:customStyle="1" w:styleId="c1">
    <w:name w:val="c1"/>
    <w:basedOn w:val="a0"/>
    <w:rsid w:val="002406DF"/>
  </w:style>
  <w:style w:type="paragraph" w:customStyle="1" w:styleId="af1">
    <w:name w:val="А_основной"/>
    <w:basedOn w:val="a"/>
    <w:link w:val="af2"/>
    <w:rsid w:val="002406DF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2">
    <w:name w:val="А_основной Знак"/>
    <w:basedOn w:val="a0"/>
    <w:link w:val="af1"/>
    <w:locked/>
    <w:rsid w:val="002406D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25</Pages>
  <Words>6777</Words>
  <Characters>38633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WR</cp:lastModifiedBy>
  <cp:revision>13</cp:revision>
  <cp:lastPrinted>2023-01-15T23:25:00Z</cp:lastPrinted>
  <dcterms:created xsi:type="dcterms:W3CDTF">2018-09-10T19:03:00Z</dcterms:created>
  <dcterms:modified xsi:type="dcterms:W3CDTF">2023-11-03T08:14:00Z</dcterms:modified>
</cp:coreProperties>
</file>